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E3D32" w14:textId="1E6A1DF3" w:rsidR="0041682E" w:rsidRPr="003F79D0" w:rsidRDefault="0041682E" w:rsidP="00DB467F">
      <w:pPr>
        <w:spacing w:line="276" w:lineRule="auto"/>
        <w:jc w:val="center"/>
        <w:rPr>
          <w:rFonts w:ascii="Arial" w:hAnsi="Arial" w:cs="Arial"/>
          <w:b/>
          <w:bCs/>
          <w:sz w:val="22"/>
          <w:szCs w:val="22"/>
        </w:rPr>
      </w:pPr>
      <w:r w:rsidRPr="003F79D0">
        <w:rPr>
          <w:rFonts w:ascii="Arial" w:hAnsi="Arial" w:cs="Arial"/>
          <w:b/>
          <w:bCs/>
          <w:sz w:val="22"/>
          <w:szCs w:val="22"/>
        </w:rPr>
        <w:t>Sample infant feeding policy (</w:t>
      </w:r>
      <w:r w:rsidR="59F97F98" w:rsidRPr="00CA08BF">
        <w:rPr>
          <w:rFonts w:ascii="Arial" w:hAnsi="Arial" w:cs="Arial"/>
          <w:b/>
          <w:bCs/>
          <w:sz w:val="22"/>
          <w:szCs w:val="22"/>
        </w:rPr>
        <w:t>E</w:t>
      </w:r>
      <w:r w:rsidRPr="00311178">
        <w:rPr>
          <w:rFonts w:ascii="Arial" w:hAnsi="Arial" w:cs="Arial"/>
          <w:b/>
          <w:bCs/>
          <w:sz w:val="22"/>
          <w:szCs w:val="22"/>
        </w:rPr>
        <w:t xml:space="preserve">arly </w:t>
      </w:r>
      <w:r w:rsidR="576792C9" w:rsidRPr="00311178">
        <w:rPr>
          <w:rFonts w:ascii="Arial" w:hAnsi="Arial" w:cs="Arial"/>
          <w:b/>
          <w:bCs/>
          <w:sz w:val="22"/>
          <w:szCs w:val="22"/>
        </w:rPr>
        <w:t>Y</w:t>
      </w:r>
      <w:r w:rsidRPr="00311178">
        <w:rPr>
          <w:rFonts w:ascii="Arial" w:hAnsi="Arial" w:cs="Arial"/>
          <w:b/>
          <w:bCs/>
          <w:sz w:val="22"/>
          <w:szCs w:val="22"/>
        </w:rPr>
        <w:t>ear’s</w:t>
      </w:r>
      <w:r w:rsidRPr="003F79D0">
        <w:rPr>
          <w:rFonts w:ascii="Arial" w:hAnsi="Arial" w:cs="Arial"/>
          <w:b/>
          <w:bCs/>
          <w:sz w:val="22"/>
          <w:szCs w:val="22"/>
        </w:rPr>
        <w:t xml:space="preserve"> services)</w:t>
      </w:r>
    </w:p>
    <w:p w14:paraId="60BD5CAD" w14:textId="77777777" w:rsidR="007958B3" w:rsidRPr="003F79D0" w:rsidRDefault="007958B3" w:rsidP="00DB467F">
      <w:pPr>
        <w:spacing w:line="276" w:lineRule="auto"/>
        <w:rPr>
          <w:rFonts w:ascii="Arial" w:hAnsi="Arial" w:cs="Arial"/>
          <w:sz w:val="22"/>
          <w:szCs w:val="22"/>
        </w:rPr>
      </w:pPr>
    </w:p>
    <w:p w14:paraId="2856C153" w14:textId="77777777" w:rsidR="0041682E" w:rsidRPr="003F79D0" w:rsidRDefault="0041682E" w:rsidP="00DB467F">
      <w:pPr>
        <w:spacing w:line="276" w:lineRule="auto"/>
        <w:rPr>
          <w:rFonts w:ascii="Arial" w:hAnsi="Arial" w:cs="Arial"/>
          <w:b/>
          <w:sz w:val="22"/>
          <w:szCs w:val="22"/>
        </w:rPr>
      </w:pPr>
      <w:r w:rsidRPr="003F79D0">
        <w:rPr>
          <w:rFonts w:ascii="Arial" w:hAnsi="Arial" w:cs="Arial"/>
          <w:b/>
          <w:sz w:val="22"/>
          <w:szCs w:val="22"/>
        </w:rPr>
        <w:t>Purpose</w:t>
      </w:r>
    </w:p>
    <w:p w14:paraId="2343480C" w14:textId="77777777" w:rsidR="0041682E" w:rsidRPr="003F79D0" w:rsidRDefault="0041682E" w:rsidP="00DB467F">
      <w:pPr>
        <w:spacing w:line="276" w:lineRule="auto"/>
        <w:rPr>
          <w:rFonts w:ascii="Arial" w:hAnsi="Arial" w:cs="Arial"/>
          <w:sz w:val="22"/>
          <w:szCs w:val="22"/>
        </w:rPr>
      </w:pPr>
    </w:p>
    <w:p w14:paraId="2C7B9693" w14:textId="2F7ABA9F" w:rsidR="00136DDD" w:rsidRDefault="00277CCB" w:rsidP="00136DDD">
      <w:pPr>
        <w:jc w:val="both"/>
        <w:rPr>
          <w:rFonts w:ascii="Arial" w:eastAsia="Verdana" w:hAnsi="Arial" w:cs="Arial"/>
        </w:rPr>
      </w:pPr>
      <w:r w:rsidRPr="00DB467F">
        <w:rPr>
          <w:rFonts w:ascii="Arial" w:hAnsi="Arial" w:cs="Arial"/>
          <w:sz w:val="22"/>
          <w:szCs w:val="22"/>
        </w:rPr>
        <w:t xml:space="preserve">The purpose of this policy is to ensure that all staff at </w:t>
      </w:r>
      <w:r w:rsidRPr="00DB467F">
        <w:rPr>
          <w:rFonts w:ascii="Arial" w:hAnsi="Arial" w:cs="Arial"/>
          <w:color w:val="00B0F0"/>
          <w:sz w:val="22"/>
          <w:szCs w:val="22"/>
        </w:rPr>
        <w:t xml:space="preserve">[name of service provider] </w:t>
      </w:r>
      <w:r w:rsidRPr="00DB467F">
        <w:rPr>
          <w:rFonts w:ascii="Arial" w:hAnsi="Arial" w:cs="Arial"/>
          <w:sz w:val="22"/>
          <w:szCs w:val="22"/>
        </w:rPr>
        <w:t>understand their role and responsibilities in supporting those who are pregnant, new mothers</w:t>
      </w:r>
      <w:r w:rsidR="0098127E" w:rsidRPr="00311178">
        <w:rPr>
          <w:rStyle w:val="FootnoteReference"/>
          <w:rFonts w:ascii="Arial" w:eastAsia="Verdana" w:hAnsi="Arial" w:cs="Arial"/>
          <w:sz w:val="22"/>
          <w:szCs w:val="22"/>
        </w:rPr>
        <w:footnoteReference w:id="2"/>
      </w:r>
      <w:r w:rsidRPr="00DB467F">
        <w:rPr>
          <w:rFonts w:ascii="Arial" w:hAnsi="Arial" w:cs="Arial"/>
          <w:sz w:val="22"/>
          <w:szCs w:val="22"/>
        </w:rPr>
        <w:t xml:space="preserve"> and their partners to feed, care for and nurture their baby in ways which support optimum health and wellbeing. </w:t>
      </w:r>
      <w:r w:rsidR="0041682E" w:rsidRPr="00311178">
        <w:rPr>
          <w:rFonts w:ascii="Arial" w:eastAsia="Verdana" w:hAnsi="Arial" w:cs="Arial"/>
          <w:sz w:val="22"/>
          <w:szCs w:val="22"/>
        </w:rPr>
        <w:t>This is in recognition of the profound importance of early family-child relationships to future health and wellbeing and the significant contribution of breastfeeding and human milk to</w:t>
      </w:r>
      <w:r w:rsidR="00E14962" w:rsidRPr="00311178">
        <w:rPr>
          <w:rFonts w:ascii="Arial" w:eastAsia="Verdana" w:hAnsi="Arial" w:cs="Arial"/>
          <w:sz w:val="22"/>
          <w:szCs w:val="22"/>
        </w:rPr>
        <w:t xml:space="preserve"> </w:t>
      </w:r>
      <w:r w:rsidR="00807C60" w:rsidRPr="00311178">
        <w:rPr>
          <w:rFonts w:ascii="Arial" w:eastAsia="Verdana" w:hAnsi="Arial" w:cs="Arial"/>
          <w:sz w:val="22"/>
          <w:szCs w:val="22"/>
        </w:rPr>
        <w:t>positive</w:t>
      </w:r>
      <w:r w:rsidR="00E14962" w:rsidRPr="00311178">
        <w:rPr>
          <w:rFonts w:ascii="Arial" w:eastAsia="Verdana" w:hAnsi="Arial" w:cs="Arial"/>
          <w:sz w:val="22"/>
          <w:szCs w:val="22"/>
        </w:rPr>
        <w:t xml:space="preserve"> </w:t>
      </w:r>
      <w:r w:rsidR="0041682E" w:rsidRPr="00311178">
        <w:rPr>
          <w:rFonts w:ascii="Arial" w:eastAsia="Verdana" w:hAnsi="Arial" w:cs="Arial"/>
          <w:sz w:val="22"/>
          <w:szCs w:val="22"/>
        </w:rPr>
        <w:t>physical and emotional health outcomes for children and mother</w:t>
      </w:r>
      <w:r w:rsidR="00931FC7" w:rsidRPr="00311178">
        <w:rPr>
          <w:rFonts w:ascii="Arial" w:eastAsia="Verdana" w:hAnsi="Arial" w:cs="Arial"/>
          <w:sz w:val="22"/>
          <w:szCs w:val="22"/>
        </w:rPr>
        <w:t>s</w:t>
      </w:r>
      <w:r w:rsidR="00136DDD" w:rsidRPr="00BF45F5">
        <w:rPr>
          <w:rFonts w:ascii="Arial" w:eastAsia="Verdana" w:hAnsi="Arial" w:cs="Arial"/>
        </w:rPr>
        <w:t>.</w:t>
      </w:r>
      <w:r w:rsidR="00136DDD" w:rsidRPr="00BF45F5">
        <w:rPr>
          <w:rStyle w:val="FootnoteReference"/>
          <w:rFonts w:ascii="Arial" w:eastAsia="Verdana" w:hAnsi="Arial" w:cs="Arial"/>
        </w:rPr>
        <w:footnoteReference w:id="3"/>
      </w:r>
      <w:r w:rsidR="00136DDD" w:rsidRPr="00BF45F5">
        <w:rPr>
          <w:rFonts w:ascii="Arial" w:eastAsia="Verdana" w:hAnsi="Arial" w:cs="Arial"/>
          <w:vertAlign w:val="superscript"/>
        </w:rPr>
        <w:t>,3</w:t>
      </w:r>
      <w:r w:rsidR="00136DDD" w:rsidRPr="00BF45F5">
        <w:rPr>
          <w:rStyle w:val="FootnoteReference"/>
          <w:rFonts w:ascii="Arial" w:eastAsia="Verdana" w:hAnsi="Arial" w:cs="Arial"/>
        </w:rPr>
        <w:t>,</w:t>
      </w:r>
      <w:r w:rsidR="00136DDD" w:rsidRPr="00BF45F5">
        <w:rPr>
          <w:rFonts w:ascii="Arial" w:eastAsia="Verdana" w:hAnsi="Arial" w:cs="Arial"/>
          <w:vertAlign w:val="superscript"/>
        </w:rPr>
        <w:t>4,5</w:t>
      </w:r>
    </w:p>
    <w:p w14:paraId="1176BE1A" w14:textId="291B4F5B" w:rsidR="00952C50" w:rsidRDefault="0041682E" w:rsidP="00DB467F">
      <w:pPr>
        <w:spacing w:line="276" w:lineRule="auto"/>
        <w:jc w:val="both"/>
        <w:rPr>
          <w:rFonts w:ascii="Arial" w:eastAsia="Verdana" w:hAnsi="Arial" w:cs="Arial"/>
          <w:sz w:val="22"/>
          <w:szCs w:val="22"/>
        </w:rPr>
      </w:pPr>
      <w:r w:rsidRPr="00311178">
        <w:rPr>
          <w:rFonts w:ascii="Arial" w:eastAsia="Verdana" w:hAnsi="Arial" w:cs="Arial"/>
          <w:sz w:val="22"/>
          <w:szCs w:val="22"/>
        </w:rPr>
        <w:t xml:space="preserve"> </w:t>
      </w:r>
    </w:p>
    <w:p w14:paraId="1962553F" w14:textId="77777777" w:rsidR="007704C7" w:rsidRPr="007704C7" w:rsidRDefault="007704C7" w:rsidP="007704C7">
      <w:pPr>
        <w:jc w:val="both"/>
        <w:rPr>
          <w:rFonts w:ascii="Arial" w:hAnsi="Arial" w:cs="Arial"/>
          <w:sz w:val="22"/>
          <w:szCs w:val="22"/>
        </w:rPr>
      </w:pPr>
      <w:r w:rsidRPr="007704C7">
        <w:rPr>
          <w:rFonts w:ascii="Arial" w:eastAsia="Verdana" w:hAnsi="Arial" w:cs="Arial"/>
          <w:sz w:val="22"/>
          <w:szCs w:val="22"/>
        </w:rPr>
        <w:t xml:space="preserve">The policy also considers and facilitates the responsibilities of </w:t>
      </w:r>
      <w:r w:rsidRPr="007704C7">
        <w:rPr>
          <w:rFonts w:ascii="Arial" w:eastAsia="Verdana" w:hAnsi="Arial" w:cs="Arial"/>
          <w:color w:val="00B0F0"/>
          <w:sz w:val="22"/>
          <w:szCs w:val="22"/>
        </w:rPr>
        <w:t xml:space="preserve">[name of service provider] </w:t>
      </w:r>
      <w:r w:rsidRPr="007704C7">
        <w:rPr>
          <w:rFonts w:ascii="Arial" w:eastAsia="Verdana" w:hAnsi="Arial" w:cs="Arial"/>
          <w:sz w:val="22"/>
          <w:szCs w:val="22"/>
        </w:rPr>
        <w:t xml:space="preserve">under the United Nations Convention on the Rights of the Child and ensures that all decisions are in the best interest of the child alongside a parent/primary caregiver-centred approach to care. </w:t>
      </w:r>
    </w:p>
    <w:p w14:paraId="494448CE" w14:textId="77777777" w:rsidR="00952C50" w:rsidRPr="00DB467F" w:rsidRDefault="00952C50" w:rsidP="00DB467F">
      <w:pPr>
        <w:spacing w:line="276" w:lineRule="auto"/>
        <w:jc w:val="both"/>
      </w:pPr>
    </w:p>
    <w:p w14:paraId="2EB31B76" w14:textId="5966ABCD" w:rsidR="0041682E" w:rsidRPr="003F79D0" w:rsidRDefault="0041682E" w:rsidP="00DB467F">
      <w:pPr>
        <w:spacing w:line="276" w:lineRule="auto"/>
        <w:jc w:val="both"/>
        <w:rPr>
          <w:rFonts w:ascii="Arial" w:hAnsi="Arial" w:cs="Arial"/>
          <w:sz w:val="22"/>
          <w:szCs w:val="22"/>
        </w:rPr>
      </w:pPr>
      <w:r w:rsidRPr="00311178">
        <w:rPr>
          <w:rFonts w:ascii="Arial" w:hAnsi="Arial" w:cs="Arial"/>
          <w:sz w:val="22"/>
          <w:szCs w:val="22"/>
        </w:rPr>
        <w:t>All staff</w:t>
      </w:r>
      <w:r w:rsidR="00073C93" w:rsidRPr="00311178">
        <w:rPr>
          <w:rFonts w:ascii="Arial" w:hAnsi="Arial" w:cs="Arial"/>
          <w:sz w:val="22"/>
          <w:szCs w:val="22"/>
        </w:rPr>
        <w:t xml:space="preserve"> are expected to comply with the policy</w:t>
      </w:r>
      <w:r w:rsidRPr="00311178">
        <w:rPr>
          <w:rFonts w:ascii="Arial" w:hAnsi="Arial" w:cs="Arial"/>
          <w:sz w:val="22"/>
          <w:szCs w:val="22"/>
        </w:rPr>
        <w:t>.</w:t>
      </w:r>
    </w:p>
    <w:p w14:paraId="28314AD2" w14:textId="77777777" w:rsidR="0041682E" w:rsidRPr="003F79D0" w:rsidRDefault="0041682E" w:rsidP="00DB467F">
      <w:pPr>
        <w:spacing w:line="276" w:lineRule="auto"/>
        <w:jc w:val="both"/>
        <w:rPr>
          <w:rFonts w:ascii="Arial" w:hAnsi="Arial" w:cs="Arial"/>
          <w:b/>
          <w:sz w:val="22"/>
          <w:szCs w:val="22"/>
        </w:rPr>
      </w:pPr>
    </w:p>
    <w:p w14:paraId="061022AC" w14:textId="77777777" w:rsidR="0041682E" w:rsidRPr="003F79D0" w:rsidRDefault="0041682E" w:rsidP="00DB467F">
      <w:pPr>
        <w:spacing w:line="276" w:lineRule="auto"/>
        <w:jc w:val="both"/>
        <w:rPr>
          <w:rFonts w:ascii="Arial" w:hAnsi="Arial" w:cs="Arial"/>
          <w:b/>
          <w:sz w:val="22"/>
          <w:szCs w:val="22"/>
        </w:rPr>
      </w:pPr>
      <w:r w:rsidRPr="003F79D0">
        <w:rPr>
          <w:rFonts w:ascii="Arial" w:hAnsi="Arial" w:cs="Arial"/>
          <w:b/>
          <w:sz w:val="22"/>
          <w:szCs w:val="22"/>
        </w:rPr>
        <w:t>Outcomes</w:t>
      </w:r>
    </w:p>
    <w:p w14:paraId="340EE5CB" w14:textId="77777777" w:rsidR="0041682E" w:rsidRPr="003F79D0" w:rsidRDefault="0041682E" w:rsidP="00DB467F">
      <w:pPr>
        <w:spacing w:line="276" w:lineRule="auto"/>
        <w:jc w:val="both"/>
        <w:rPr>
          <w:rFonts w:ascii="Arial" w:hAnsi="Arial" w:cs="Arial"/>
          <w:sz w:val="22"/>
          <w:szCs w:val="22"/>
        </w:rPr>
      </w:pPr>
    </w:p>
    <w:p w14:paraId="3A927743" w14:textId="77777777" w:rsidR="0041682E" w:rsidRPr="003F79D0" w:rsidRDefault="0041682E" w:rsidP="00DB467F">
      <w:pPr>
        <w:spacing w:after="120" w:line="276" w:lineRule="auto"/>
        <w:jc w:val="both"/>
        <w:rPr>
          <w:rFonts w:ascii="Arial" w:hAnsi="Arial" w:cs="Arial"/>
          <w:sz w:val="22"/>
          <w:szCs w:val="22"/>
        </w:rPr>
      </w:pPr>
      <w:r w:rsidRPr="003F79D0">
        <w:rPr>
          <w:rFonts w:ascii="Arial" w:hAnsi="Arial" w:cs="Arial"/>
          <w:sz w:val="22"/>
          <w:szCs w:val="22"/>
        </w:rPr>
        <w:t>This policy aims to ensure that the services and care provided improve outcomes for children and their families with a particular emphasis on delivering:</w:t>
      </w:r>
    </w:p>
    <w:p w14:paraId="1FF60901" w14:textId="040120E9" w:rsidR="0041682E" w:rsidRPr="003F79D0" w:rsidRDefault="69346192" w:rsidP="00DB467F">
      <w:pPr>
        <w:numPr>
          <w:ilvl w:val="0"/>
          <w:numId w:val="1"/>
        </w:numPr>
        <w:spacing w:after="120" w:line="276" w:lineRule="auto"/>
        <w:jc w:val="both"/>
        <w:rPr>
          <w:rFonts w:ascii="Arial" w:hAnsi="Arial" w:cs="Arial"/>
          <w:sz w:val="22"/>
          <w:szCs w:val="22"/>
        </w:rPr>
      </w:pPr>
      <w:r w:rsidRPr="003F79D0">
        <w:rPr>
          <w:rFonts w:ascii="Arial" w:hAnsi="Arial" w:cs="Arial"/>
          <w:sz w:val="22"/>
          <w:szCs w:val="22"/>
        </w:rPr>
        <w:t xml:space="preserve">An </w:t>
      </w:r>
      <w:r w:rsidR="0041682E" w:rsidRPr="00311178">
        <w:rPr>
          <w:rFonts w:ascii="Arial" w:hAnsi="Arial" w:cs="Arial"/>
          <w:sz w:val="22"/>
          <w:szCs w:val="22"/>
        </w:rPr>
        <w:t>increase</w:t>
      </w:r>
      <w:r w:rsidR="0041682E" w:rsidRPr="003F79D0">
        <w:rPr>
          <w:rFonts w:ascii="Arial" w:hAnsi="Arial" w:cs="Arial"/>
          <w:sz w:val="22"/>
          <w:szCs w:val="22"/>
        </w:rPr>
        <w:t xml:space="preserve"> in breastfeeding rates at 6-8 weeks</w:t>
      </w:r>
      <w:r w:rsidR="57B3DEC1" w:rsidRPr="003F79D0">
        <w:rPr>
          <w:rFonts w:ascii="Arial" w:hAnsi="Arial" w:cs="Arial"/>
          <w:sz w:val="22"/>
          <w:szCs w:val="22"/>
        </w:rPr>
        <w:t xml:space="preserve"> </w:t>
      </w:r>
    </w:p>
    <w:p w14:paraId="0C6887A8" w14:textId="6193CD2A" w:rsidR="000A4E6D" w:rsidRPr="003F79D0" w:rsidRDefault="00AE1ED1" w:rsidP="00DB467F">
      <w:pPr>
        <w:numPr>
          <w:ilvl w:val="0"/>
          <w:numId w:val="1"/>
        </w:numPr>
        <w:spacing w:after="120" w:line="276" w:lineRule="auto"/>
        <w:jc w:val="both"/>
        <w:rPr>
          <w:rFonts w:ascii="Arial" w:hAnsi="Arial" w:cs="Arial"/>
          <w:sz w:val="22"/>
          <w:szCs w:val="22"/>
        </w:rPr>
      </w:pPr>
      <w:r w:rsidRPr="00195793">
        <w:rPr>
          <w:rFonts w:ascii="Arial" w:hAnsi="Arial" w:cs="Arial"/>
          <w:sz w:val="22"/>
          <w:szCs w:val="22"/>
          <w:lang w:eastAsia="en-US"/>
        </w:rPr>
        <w:t>S</w:t>
      </w:r>
      <w:r w:rsidR="4FDD4B5B" w:rsidRPr="00195793">
        <w:rPr>
          <w:rFonts w:ascii="Arial" w:hAnsi="Arial" w:cs="Arial"/>
          <w:sz w:val="22"/>
          <w:szCs w:val="22"/>
          <w:lang w:eastAsia="en-US"/>
        </w:rPr>
        <w:t xml:space="preserve">upport for mothers to </w:t>
      </w:r>
      <w:r w:rsidR="008B111E" w:rsidRPr="00195793">
        <w:rPr>
          <w:rFonts w:ascii="Arial" w:hAnsi="Arial" w:cs="Arial"/>
          <w:sz w:val="22"/>
          <w:szCs w:val="22"/>
          <w:lang w:eastAsia="en-US"/>
        </w:rPr>
        <w:t xml:space="preserve">breastfeed </w:t>
      </w:r>
      <w:r w:rsidR="4FDD4B5B" w:rsidRPr="00195793">
        <w:rPr>
          <w:rFonts w:ascii="Arial" w:hAnsi="Arial" w:cs="Arial"/>
          <w:sz w:val="22"/>
          <w:szCs w:val="22"/>
          <w:lang w:eastAsia="en-US"/>
        </w:rPr>
        <w:t xml:space="preserve">responsively </w:t>
      </w:r>
      <w:r w:rsidR="008B111E" w:rsidRPr="00195793">
        <w:rPr>
          <w:rFonts w:ascii="Arial" w:hAnsi="Arial" w:cs="Arial"/>
          <w:sz w:val="22"/>
          <w:szCs w:val="22"/>
          <w:lang w:eastAsia="en-US"/>
        </w:rPr>
        <w:t>and effectively to meet individual goals</w:t>
      </w:r>
      <w:r w:rsidRPr="00195793">
        <w:rPr>
          <w:rFonts w:ascii="Arial" w:hAnsi="Arial" w:cs="Arial"/>
          <w:sz w:val="22"/>
          <w:szCs w:val="22"/>
          <w:lang w:eastAsia="en-US"/>
        </w:rPr>
        <w:t xml:space="preserve"> </w:t>
      </w:r>
    </w:p>
    <w:p w14:paraId="783B73EA" w14:textId="6CF45342" w:rsidR="00366D52" w:rsidRPr="003F79D0" w:rsidRDefault="002B40DE" w:rsidP="00DB467F">
      <w:pPr>
        <w:pStyle w:val="ListParagraph"/>
        <w:numPr>
          <w:ilvl w:val="0"/>
          <w:numId w:val="7"/>
        </w:numPr>
        <w:spacing w:after="120"/>
        <w:ind w:left="357" w:hanging="357"/>
        <w:jc w:val="both"/>
        <w:rPr>
          <w:rFonts w:ascii="Arial" w:hAnsi="Arial" w:cs="Arial"/>
        </w:rPr>
      </w:pPr>
      <w:r w:rsidRPr="003F79D0">
        <w:rPr>
          <w:rFonts w:ascii="Arial" w:hAnsi="Arial" w:cs="Arial"/>
        </w:rPr>
        <w:t xml:space="preserve">Amongst </w:t>
      </w:r>
      <w:r w:rsidR="00CB1B3C" w:rsidRPr="003F79D0">
        <w:rPr>
          <w:rFonts w:ascii="Arial" w:hAnsi="Arial" w:cs="Arial"/>
        </w:rPr>
        <w:t>parents</w:t>
      </w:r>
      <w:r w:rsidR="008004D8">
        <w:rPr>
          <w:rFonts w:ascii="Arial" w:hAnsi="Arial" w:cs="Arial"/>
        </w:rPr>
        <w:t xml:space="preserve">/primary caregivers </w:t>
      </w:r>
      <w:r w:rsidR="00CB1B3C" w:rsidRPr="003F79D0">
        <w:rPr>
          <w:rFonts w:ascii="Arial" w:hAnsi="Arial" w:cs="Arial"/>
        </w:rPr>
        <w:t xml:space="preserve">who </w:t>
      </w:r>
      <w:r w:rsidR="000D3EC8" w:rsidRPr="003F79D0">
        <w:rPr>
          <w:rFonts w:ascii="Arial" w:hAnsi="Arial" w:cs="Arial"/>
        </w:rPr>
        <w:t xml:space="preserve">are </w:t>
      </w:r>
      <w:r w:rsidR="00CB1B3C" w:rsidRPr="003F79D0">
        <w:rPr>
          <w:rFonts w:ascii="Arial" w:hAnsi="Arial" w:cs="Arial"/>
        </w:rPr>
        <w:t>formula feed</w:t>
      </w:r>
      <w:r w:rsidR="000D3EC8" w:rsidRPr="003F79D0">
        <w:rPr>
          <w:rFonts w:ascii="Arial" w:hAnsi="Arial" w:cs="Arial"/>
        </w:rPr>
        <w:t>ing</w:t>
      </w:r>
      <w:r w:rsidR="00CB1B3C" w:rsidRPr="003F79D0">
        <w:rPr>
          <w:rFonts w:ascii="Arial" w:hAnsi="Arial" w:cs="Arial"/>
        </w:rPr>
        <w:t xml:space="preserve">, </w:t>
      </w:r>
      <w:r w:rsidR="0041682E" w:rsidRPr="00311178">
        <w:rPr>
          <w:rFonts w:ascii="Arial" w:hAnsi="Arial" w:cs="Arial"/>
        </w:rPr>
        <w:t>an</w:t>
      </w:r>
      <w:r w:rsidR="0041682E" w:rsidRPr="003F79D0">
        <w:rPr>
          <w:rFonts w:ascii="Arial" w:hAnsi="Arial" w:cs="Arial"/>
        </w:rPr>
        <w:t xml:space="preserve"> </w:t>
      </w:r>
      <w:r w:rsidR="0041682E" w:rsidRPr="003F79D0" w:rsidDel="00366D52">
        <w:rPr>
          <w:rFonts w:ascii="Arial" w:hAnsi="Arial" w:cs="Arial"/>
        </w:rPr>
        <w:t xml:space="preserve">increase in </w:t>
      </w:r>
      <w:r w:rsidR="00366D52" w:rsidRPr="003F79D0">
        <w:rPr>
          <w:rFonts w:ascii="Arial" w:hAnsi="Arial" w:cs="Arial"/>
        </w:rPr>
        <w:t xml:space="preserve">those doing so </w:t>
      </w:r>
      <w:r w:rsidR="008004D8">
        <w:rPr>
          <w:rFonts w:ascii="Arial" w:hAnsi="Arial" w:cs="Arial"/>
        </w:rPr>
        <w:t xml:space="preserve">to feed as </w:t>
      </w:r>
      <w:r w:rsidR="00366D52" w:rsidRPr="003F79D0">
        <w:rPr>
          <w:rFonts w:ascii="Arial" w:hAnsi="Arial" w:cs="Arial"/>
        </w:rPr>
        <w:t>responsively and as safely as possible in line with nationally agreed guidance</w:t>
      </w:r>
    </w:p>
    <w:p w14:paraId="4AFF8E5B" w14:textId="755099FC" w:rsidR="0041682E" w:rsidRPr="003F79D0" w:rsidRDefault="00B050F7" w:rsidP="00DB467F">
      <w:pPr>
        <w:numPr>
          <w:ilvl w:val="0"/>
          <w:numId w:val="1"/>
        </w:numPr>
        <w:spacing w:after="120" w:line="276" w:lineRule="auto"/>
        <w:jc w:val="both"/>
        <w:rPr>
          <w:rFonts w:ascii="Arial" w:hAnsi="Arial" w:cs="Arial"/>
          <w:sz w:val="22"/>
          <w:szCs w:val="22"/>
        </w:rPr>
      </w:pPr>
      <w:r w:rsidRPr="00311178">
        <w:rPr>
          <w:rFonts w:ascii="Arial" w:hAnsi="Arial" w:cs="Arial"/>
          <w:sz w:val="22"/>
          <w:szCs w:val="22"/>
        </w:rPr>
        <w:t>A</w:t>
      </w:r>
      <w:r w:rsidR="0041682E" w:rsidRPr="00311178">
        <w:rPr>
          <w:rFonts w:ascii="Arial" w:hAnsi="Arial" w:cs="Arial"/>
          <w:sz w:val="22"/>
          <w:szCs w:val="22"/>
        </w:rPr>
        <w:t>n</w:t>
      </w:r>
      <w:r w:rsidR="0041682E" w:rsidRPr="003F79D0">
        <w:rPr>
          <w:rFonts w:ascii="Arial" w:hAnsi="Arial" w:cs="Arial"/>
          <w:sz w:val="22"/>
          <w:szCs w:val="22"/>
        </w:rPr>
        <w:t xml:space="preserve"> increase in the </w:t>
      </w:r>
      <w:r w:rsidR="00EC37EB">
        <w:rPr>
          <w:rFonts w:ascii="Arial" w:hAnsi="Arial" w:cs="Arial"/>
          <w:sz w:val="22"/>
          <w:szCs w:val="22"/>
        </w:rPr>
        <w:t>proportion</w:t>
      </w:r>
      <w:r w:rsidR="0041682E" w:rsidRPr="003F79D0">
        <w:rPr>
          <w:rFonts w:ascii="Arial" w:hAnsi="Arial" w:cs="Arial"/>
          <w:sz w:val="22"/>
          <w:szCs w:val="22"/>
        </w:rPr>
        <w:t xml:space="preserve"> of babies who start solid foods at around six months of age</w:t>
      </w:r>
      <w:r w:rsidR="5F1D7989" w:rsidRPr="003F79D0">
        <w:rPr>
          <w:rFonts w:ascii="Arial" w:hAnsi="Arial" w:cs="Arial"/>
          <w:sz w:val="22"/>
          <w:szCs w:val="22"/>
        </w:rPr>
        <w:t xml:space="preserve"> </w:t>
      </w:r>
      <w:r w:rsidR="005507F8" w:rsidRPr="003F79D0">
        <w:rPr>
          <w:rFonts w:ascii="Arial" w:hAnsi="Arial" w:cs="Arial"/>
          <w:sz w:val="22"/>
          <w:szCs w:val="22"/>
        </w:rPr>
        <w:t>in line with nationally agreed guidance</w:t>
      </w:r>
    </w:p>
    <w:p w14:paraId="3136CA33" w14:textId="23E5D865" w:rsidR="00D00BEC" w:rsidRDefault="00775196" w:rsidP="00D65A35">
      <w:pPr>
        <w:pStyle w:val="ListParagraph"/>
        <w:numPr>
          <w:ilvl w:val="0"/>
          <w:numId w:val="1"/>
        </w:numPr>
        <w:spacing w:after="120"/>
        <w:jc w:val="both"/>
        <w:rPr>
          <w:rFonts w:ascii="Arial" w:hAnsi="Arial" w:cs="Arial"/>
        </w:rPr>
      </w:pPr>
      <w:r w:rsidRPr="00311178">
        <w:rPr>
          <w:rFonts w:ascii="Arial" w:hAnsi="Arial" w:cs="Arial"/>
        </w:rPr>
        <w:t xml:space="preserve">An </w:t>
      </w:r>
      <w:r w:rsidR="00200325" w:rsidRPr="003F79D0">
        <w:rPr>
          <w:rFonts w:ascii="Arial" w:hAnsi="Arial" w:cs="Arial"/>
        </w:rPr>
        <w:t>increase in the proportion of parents</w:t>
      </w:r>
      <w:r w:rsidR="00D00BEC">
        <w:rPr>
          <w:rFonts w:ascii="Arial" w:hAnsi="Arial" w:cs="Arial"/>
        </w:rPr>
        <w:t>/primary caregivers</w:t>
      </w:r>
      <w:r w:rsidR="00200325" w:rsidRPr="003F79D0">
        <w:rPr>
          <w:rFonts w:ascii="Arial" w:hAnsi="Arial" w:cs="Arial"/>
        </w:rPr>
        <w:t xml:space="preserve"> who are supported to develop a close and loving relationship with their baby</w:t>
      </w:r>
    </w:p>
    <w:p w14:paraId="129A0CE7" w14:textId="090A7C32" w:rsidR="00D00BEC" w:rsidRPr="00DB467F" w:rsidRDefault="00D00BEC" w:rsidP="00DB467F">
      <w:pPr>
        <w:pStyle w:val="ListParagraph"/>
        <w:spacing w:after="120"/>
        <w:ind w:left="360"/>
        <w:jc w:val="both"/>
        <w:rPr>
          <w:rFonts w:ascii="Arial" w:hAnsi="Arial" w:cs="Arial"/>
          <w:sz w:val="14"/>
          <w:szCs w:val="14"/>
        </w:rPr>
      </w:pPr>
    </w:p>
    <w:p w14:paraId="7C112D22" w14:textId="43AB61B9" w:rsidR="009E51FD" w:rsidRPr="00123C44" w:rsidRDefault="00D00BEC" w:rsidP="00DB467F">
      <w:pPr>
        <w:pStyle w:val="ListParagraph"/>
        <w:numPr>
          <w:ilvl w:val="0"/>
          <w:numId w:val="1"/>
        </w:numPr>
        <w:spacing w:after="120"/>
        <w:jc w:val="both"/>
        <w:rPr>
          <w:rFonts w:ascii="Arial" w:hAnsi="Arial" w:cs="Arial"/>
        </w:rPr>
      </w:pPr>
      <w:r>
        <w:rPr>
          <w:rFonts w:ascii="Arial" w:hAnsi="Arial" w:cs="Arial"/>
        </w:rPr>
        <w:t>Im</w:t>
      </w:r>
      <w:r w:rsidR="009E51FD" w:rsidRPr="00DB467F">
        <w:rPr>
          <w:rFonts w:ascii="Arial" w:hAnsi="Arial" w:cs="Arial"/>
        </w:rPr>
        <w:t>provements</w:t>
      </w:r>
      <w:r w:rsidR="009E51FD" w:rsidRPr="00123C44">
        <w:rPr>
          <w:rFonts w:ascii="Arial" w:hAnsi="Arial" w:cs="Arial"/>
        </w:rPr>
        <w:t xml:space="preserve"> in parents’</w:t>
      </w:r>
      <w:r>
        <w:rPr>
          <w:rFonts w:ascii="Arial" w:hAnsi="Arial" w:cs="Arial"/>
        </w:rPr>
        <w:t>/primary caregivers’</w:t>
      </w:r>
      <w:r w:rsidR="009E51FD" w:rsidRPr="00123C44">
        <w:rPr>
          <w:rFonts w:ascii="Arial" w:hAnsi="Arial" w:cs="Arial"/>
        </w:rPr>
        <w:t xml:space="preserve"> experiences of the service</w:t>
      </w:r>
    </w:p>
    <w:p w14:paraId="61964007" w14:textId="20D0D78B" w:rsidR="0041682E" w:rsidRPr="00DB467F" w:rsidRDefault="0041682E" w:rsidP="00DB467F">
      <w:pPr>
        <w:numPr>
          <w:ilvl w:val="0"/>
          <w:numId w:val="1"/>
        </w:numPr>
        <w:spacing w:after="120" w:line="276" w:lineRule="auto"/>
        <w:jc w:val="both"/>
        <w:rPr>
          <w:rFonts w:ascii="Arial" w:hAnsi="Arial" w:cs="Arial"/>
          <w:color w:val="00B0F0"/>
          <w:sz w:val="22"/>
          <w:szCs w:val="22"/>
        </w:rPr>
      </w:pPr>
      <w:r w:rsidRPr="00DB467F">
        <w:rPr>
          <w:rFonts w:ascii="Arial" w:hAnsi="Arial" w:cs="Arial"/>
          <w:color w:val="00B0F0"/>
          <w:sz w:val="22"/>
          <w:szCs w:val="22"/>
        </w:rPr>
        <w:t>[</w:t>
      </w:r>
      <w:r w:rsidR="00D00BEC">
        <w:rPr>
          <w:rFonts w:ascii="Arial" w:hAnsi="Arial" w:cs="Arial"/>
          <w:color w:val="00B0F0"/>
          <w:sz w:val="22"/>
          <w:szCs w:val="22"/>
        </w:rPr>
        <w:t>A</w:t>
      </w:r>
      <w:r w:rsidRPr="00DB467F">
        <w:rPr>
          <w:rFonts w:ascii="Arial" w:hAnsi="Arial" w:cs="Arial"/>
          <w:color w:val="00B0F0"/>
          <w:sz w:val="22"/>
          <w:szCs w:val="22"/>
        </w:rPr>
        <w:t>ny locally agreed indicators]</w:t>
      </w:r>
    </w:p>
    <w:p w14:paraId="5C233E48" w14:textId="77777777" w:rsidR="0041682E" w:rsidRPr="003F79D0" w:rsidRDefault="0041682E" w:rsidP="00DB467F">
      <w:pPr>
        <w:spacing w:line="276" w:lineRule="auto"/>
        <w:jc w:val="both"/>
        <w:rPr>
          <w:rFonts w:ascii="Arial" w:hAnsi="Arial" w:cs="Arial"/>
          <w:b/>
          <w:sz w:val="22"/>
          <w:szCs w:val="22"/>
        </w:rPr>
      </w:pPr>
    </w:p>
    <w:p w14:paraId="4F194605" w14:textId="77777777" w:rsidR="0041682E" w:rsidRPr="003F79D0" w:rsidRDefault="0041682E" w:rsidP="00DB467F">
      <w:pPr>
        <w:spacing w:line="276" w:lineRule="auto"/>
        <w:jc w:val="both"/>
        <w:rPr>
          <w:rFonts w:ascii="Arial" w:hAnsi="Arial" w:cs="Arial"/>
          <w:b/>
          <w:sz w:val="22"/>
          <w:szCs w:val="22"/>
        </w:rPr>
      </w:pPr>
      <w:r w:rsidRPr="003F79D0">
        <w:rPr>
          <w:rFonts w:ascii="Arial" w:hAnsi="Arial" w:cs="Arial"/>
          <w:b/>
          <w:sz w:val="22"/>
          <w:szCs w:val="22"/>
        </w:rPr>
        <w:t>Our commitment</w:t>
      </w:r>
    </w:p>
    <w:p w14:paraId="179FFCF2" w14:textId="77777777" w:rsidR="0041682E" w:rsidRPr="003F79D0" w:rsidRDefault="0041682E" w:rsidP="00DB467F">
      <w:pPr>
        <w:spacing w:line="276" w:lineRule="auto"/>
        <w:jc w:val="both"/>
        <w:rPr>
          <w:rFonts w:ascii="Arial" w:hAnsi="Arial" w:cs="Arial"/>
          <w:sz w:val="22"/>
          <w:szCs w:val="22"/>
        </w:rPr>
      </w:pPr>
    </w:p>
    <w:p w14:paraId="6FB77C32" w14:textId="2CD71D65" w:rsidR="0041682E" w:rsidRPr="003F79D0" w:rsidRDefault="0041682E" w:rsidP="00DB467F">
      <w:pPr>
        <w:spacing w:after="120" w:line="276" w:lineRule="auto"/>
        <w:jc w:val="both"/>
        <w:rPr>
          <w:rFonts w:ascii="Arial" w:hAnsi="Arial" w:cs="Arial"/>
          <w:sz w:val="22"/>
          <w:szCs w:val="22"/>
        </w:rPr>
      </w:pPr>
      <w:r w:rsidRPr="00DB467F">
        <w:rPr>
          <w:rFonts w:ascii="Arial" w:hAnsi="Arial" w:cs="Arial"/>
          <w:color w:val="00B0F0"/>
          <w:sz w:val="22"/>
          <w:szCs w:val="22"/>
        </w:rPr>
        <w:t>[</w:t>
      </w:r>
      <w:r w:rsidR="00D00BEC">
        <w:rPr>
          <w:rFonts w:ascii="Arial" w:hAnsi="Arial" w:cs="Arial"/>
          <w:color w:val="00B0F0"/>
          <w:sz w:val="22"/>
          <w:szCs w:val="22"/>
        </w:rPr>
        <w:t>N</w:t>
      </w:r>
      <w:r w:rsidRPr="00DB467F">
        <w:rPr>
          <w:rFonts w:ascii="Arial" w:hAnsi="Arial" w:cs="Arial"/>
          <w:color w:val="00B0F0"/>
          <w:sz w:val="22"/>
          <w:szCs w:val="22"/>
        </w:rPr>
        <w:t>ame of service provider]</w:t>
      </w:r>
      <w:r w:rsidRPr="00DB467F" w:rsidDel="007958B3">
        <w:rPr>
          <w:rFonts w:ascii="Arial" w:hAnsi="Arial" w:cs="Arial"/>
          <w:color w:val="00B0F0"/>
          <w:sz w:val="22"/>
          <w:szCs w:val="22"/>
        </w:rPr>
        <w:t xml:space="preserve"> </w:t>
      </w:r>
      <w:r w:rsidRPr="003F79D0">
        <w:rPr>
          <w:rFonts w:ascii="Arial" w:hAnsi="Arial" w:cs="Arial"/>
          <w:sz w:val="22"/>
          <w:szCs w:val="22"/>
        </w:rPr>
        <w:t xml:space="preserve">is (are) committed to providing a high standard of </w:t>
      </w:r>
      <w:r w:rsidR="007958B3" w:rsidRPr="00311178">
        <w:rPr>
          <w:rFonts w:ascii="Arial" w:hAnsi="Arial" w:cs="Arial"/>
          <w:sz w:val="22"/>
          <w:szCs w:val="22"/>
        </w:rPr>
        <w:t>information</w:t>
      </w:r>
      <w:r w:rsidR="007958B3" w:rsidRPr="003F79D0">
        <w:rPr>
          <w:rFonts w:ascii="Arial" w:hAnsi="Arial" w:cs="Arial"/>
          <w:sz w:val="22"/>
          <w:szCs w:val="22"/>
        </w:rPr>
        <w:t xml:space="preserve"> and support</w:t>
      </w:r>
      <w:r w:rsidRPr="003F79D0">
        <w:rPr>
          <w:rFonts w:ascii="Arial" w:hAnsi="Arial" w:cs="Arial"/>
          <w:sz w:val="22"/>
          <w:szCs w:val="22"/>
        </w:rPr>
        <w:t xml:space="preserve"> to families in the area, including:</w:t>
      </w:r>
    </w:p>
    <w:p w14:paraId="284B423B" w14:textId="0BC61170" w:rsidR="00D00BEC" w:rsidRDefault="00F941D0" w:rsidP="00DB467F">
      <w:pPr>
        <w:pStyle w:val="ListParagraph"/>
        <w:numPr>
          <w:ilvl w:val="0"/>
          <w:numId w:val="2"/>
        </w:numPr>
        <w:autoSpaceDE w:val="0"/>
        <w:autoSpaceDN w:val="0"/>
        <w:adjustRightInd w:val="0"/>
        <w:spacing w:after="0"/>
        <w:jc w:val="both"/>
        <w:rPr>
          <w:rFonts w:ascii="Arial" w:hAnsi="Arial" w:cs="Arial"/>
        </w:rPr>
      </w:pPr>
      <w:r w:rsidRPr="003F79D0">
        <w:rPr>
          <w:rFonts w:ascii="Arial" w:hAnsi="Arial" w:cs="Arial"/>
        </w:rPr>
        <w:lastRenderedPageBreak/>
        <w:t xml:space="preserve">Working together across disciplines and organisations to ensure relevant data sharing and </w:t>
      </w:r>
      <w:r w:rsidRPr="00311178">
        <w:rPr>
          <w:rFonts w:ascii="Arial" w:hAnsi="Arial" w:cs="Arial"/>
        </w:rPr>
        <w:t>improve</w:t>
      </w:r>
      <w:r w:rsidR="00D00BEC">
        <w:rPr>
          <w:rFonts w:ascii="Arial" w:hAnsi="Arial" w:cs="Arial"/>
        </w:rPr>
        <w:t>d</w:t>
      </w:r>
      <w:r w:rsidRPr="003F79D0">
        <w:rPr>
          <w:rFonts w:ascii="Arial" w:hAnsi="Arial" w:cs="Arial"/>
        </w:rPr>
        <w:t xml:space="preserve"> outcomes and experiences of care for babies</w:t>
      </w:r>
      <w:r w:rsidR="00D00BEC">
        <w:rPr>
          <w:rFonts w:ascii="Arial" w:hAnsi="Arial" w:cs="Arial"/>
        </w:rPr>
        <w:t xml:space="preserve">, their mothers and parents/primary caregivers </w:t>
      </w:r>
    </w:p>
    <w:p w14:paraId="21E9A853" w14:textId="46BEFF0C" w:rsidR="00F941D0" w:rsidRPr="00DB467F" w:rsidRDefault="00F941D0" w:rsidP="00DB467F">
      <w:pPr>
        <w:pStyle w:val="ListParagraph"/>
        <w:autoSpaceDE w:val="0"/>
        <w:autoSpaceDN w:val="0"/>
        <w:adjustRightInd w:val="0"/>
        <w:spacing w:after="0"/>
        <w:ind w:left="360"/>
        <w:jc w:val="both"/>
        <w:rPr>
          <w:rFonts w:ascii="Arial" w:hAnsi="Arial" w:cs="Arial"/>
          <w:sz w:val="6"/>
          <w:szCs w:val="6"/>
        </w:rPr>
      </w:pPr>
      <w:r w:rsidRPr="00DB467F">
        <w:rPr>
          <w:rFonts w:ascii="Arial" w:hAnsi="Arial" w:cs="Arial"/>
          <w:sz w:val="6"/>
          <w:szCs w:val="6"/>
        </w:rPr>
        <w:t xml:space="preserve"> </w:t>
      </w:r>
    </w:p>
    <w:p w14:paraId="69BDFC37" w14:textId="29C476C7" w:rsidR="00F941D0" w:rsidRPr="003F79D0" w:rsidRDefault="007164D1" w:rsidP="00DB467F">
      <w:pPr>
        <w:numPr>
          <w:ilvl w:val="0"/>
          <w:numId w:val="2"/>
        </w:numPr>
        <w:spacing w:after="120" w:line="276" w:lineRule="auto"/>
        <w:jc w:val="both"/>
        <w:rPr>
          <w:rFonts w:ascii="Arial" w:hAnsi="Arial" w:cs="Arial"/>
          <w:sz w:val="22"/>
          <w:szCs w:val="22"/>
        </w:rPr>
      </w:pPr>
      <w:r w:rsidRPr="00DB467F">
        <w:rPr>
          <w:rFonts w:ascii="Arial" w:hAnsi="Arial" w:cs="Arial"/>
          <w:sz w:val="22"/>
          <w:szCs w:val="22"/>
        </w:rPr>
        <w:t xml:space="preserve">Providing </w:t>
      </w:r>
      <w:r w:rsidR="00515183" w:rsidRPr="00DB467F">
        <w:rPr>
          <w:rFonts w:ascii="Arial" w:hAnsi="Arial" w:cs="Arial"/>
          <w:sz w:val="22"/>
          <w:szCs w:val="22"/>
        </w:rPr>
        <w:t xml:space="preserve">Baby Friendly standards of care to </w:t>
      </w:r>
      <w:r w:rsidRPr="00DB467F">
        <w:rPr>
          <w:rFonts w:ascii="Arial" w:hAnsi="Arial" w:cs="Arial"/>
          <w:sz w:val="22"/>
          <w:szCs w:val="22"/>
        </w:rPr>
        <w:t>support those who are pregnant and new mothers and parents/</w:t>
      </w:r>
      <w:r w:rsidR="00D00BEC">
        <w:rPr>
          <w:rFonts w:ascii="Arial" w:hAnsi="Arial" w:cs="Arial"/>
          <w:sz w:val="22"/>
          <w:szCs w:val="22"/>
        </w:rPr>
        <w:t xml:space="preserve">primary </w:t>
      </w:r>
      <w:r w:rsidRPr="00DB467F">
        <w:rPr>
          <w:rFonts w:ascii="Arial" w:hAnsi="Arial" w:cs="Arial"/>
          <w:sz w:val="22"/>
          <w:szCs w:val="22"/>
        </w:rPr>
        <w:t>caregivers</w:t>
      </w:r>
      <w:r w:rsidR="00A17895" w:rsidRPr="00DB467F">
        <w:rPr>
          <w:rFonts w:ascii="Arial" w:hAnsi="Arial" w:cs="Arial"/>
          <w:sz w:val="22"/>
          <w:szCs w:val="22"/>
        </w:rPr>
        <w:t xml:space="preserve"> </w:t>
      </w:r>
      <w:r w:rsidRPr="00DB467F">
        <w:rPr>
          <w:rFonts w:ascii="Arial" w:hAnsi="Arial" w:cs="Arial"/>
          <w:sz w:val="22"/>
          <w:szCs w:val="22"/>
        </w:rPr>
        <w:t>to feed their baby and build strong and loving relationships</w:t>
      </w:r>
    </w:p>
    <w:p w14:paraId="3033A7BA" w14:textId="053BB10C" w:rsidR="00B83E66" w:rsidRPr="003F79D0" w:rsidRDefault="0000662A" w:rsidP="00DB467F">
      <w:pPr>
        <w:numPr>
          <w:ilvl w:val="0"/>
          <w:numId w:val="2"/>
        </w:numPr>
        <w:spacing w:after="120" w:line="276" w:lineRule="auto"/>
        <w:jc w:val="both"/>
        <w:rPr>
          <w:rFonts w:ascii="Arial" w:hAnsi="Arial" w:cs="Arial"/>
          <w:sz w:val="22"/>
          <w:szCs w:val="22"/>
        </w:rPr>
      </w:pPr>
      <w:r w:rsidRPr="003F79D0">
        <w:rPr>
          <w:rFonts w:ascii="Arial" w:hAnsi="Arial" w:cs="Arial"/>
          <w:sz w:val="22"/>
          <w:szCs w:val="22"/>
        </w:rPr>
        <w:t>S</w:t>
      </w:r>
      <w:r w:rsidR="00FB7300" w:rsidRPr="003F79D0">
        <w:rPr>
          <w:rFonts w:ascii="Arial" w:hAnsi="Arial" w:cs="Arial"/>
          <w:sz w:val="22"/>
          <w:szCs w:val="22"/>
        </w:rPr>
        <w:t xml:space="preserve">ervice provision </w:t>
      </w:r>
      <w:r w:rsidRPr="003F79D0">
        <w:rPr>
          <w:rFonts w:ascii="Arial" w:hAnsi="Arial" w:cs="Arial"/>
          <w:sz w:val="22"/>
          <w:szCs w:val="22"/>
        </w:rPr>
        <w:t>which</w:t>
      </w:r>
      <w:r w:rsidR="00FB7300" w:rsidRPr="003F79D0">
        <w:rPr>
          <w:rFonts w:ascii="Arial" w:hAnsi="Arial" w:cs="Arial"/>
          <w:sz w:val="22"/>
          <w:szCs w:val="22"/>
        </w:rPr>
        <w:t xml:space="preserve"> meet</w:t>
      </w:r>
      <w:r w:rsidR="00D00BEC">
        <w:rPr>
          <w:rFonts w:ascii="Arial" w:hAnsi="Arial" w:cs="Arial"/>
          <w:sz w:val="22"/>
          <w:szCs w:val="22"/>
        </w:rPr>
        <w:t>s</w:t>
      </w:r>
      <w:r w:rsidR="00FB7300" w:rsidRPr="003F79D0">
        <w:rPr>
          <w:rFonts w:ascii="Arial" w:hAnsi="Arial" w:cs="Arial"/>
          <w:sz w:val="22"/>
          <w:szCs w:val="22"/>
        </w:rPr>
        <w:t xml:space="preserve"> the needs of the local population.</w:t>
      </w:r>
    </w:p>
    <w:p w14:paraId="0F3BFBDD" w14:textId="11924D59" w:rsidR="0041682E" w:rsidRPr="00DB467F" w:rsidRDefault="0041682E" w:rsidP="00DB467F"/>
    <w:p w14:paraId="0B3A0D21" w14:textId="77777777" w:rsidR="0041682E" w:rsidRPr="003F79D0" w:rsidRDefault="0041682E" w:rsidP="00DB467F">
      <w:pPr>
        <w:spacing w:line="276" w:lineRule="auto"/>
        <w:jc w:val="both"/>
        <w:rPr>
          <w:rFonts w:ascii="Arial" w:hAnsi="Arial" w:cs="Arial"/>
          <w:b/>
          <w:sz w:val="22"/>
          <w:szCs w:val="22"/>
        </w:rPr>
      </w:pPr>
      <w:r w:rsidRPr="003F79D0">
        <w:rPr>
          <w:rFonts w:ascii="Arial" w:hAnsi="Arial" w:cs="Arial"/>
          <w:b/>
          <w:sz w:val="22"/>
          <w:szCs w:val="22"/>
        </w:rPr>
        <w:t xml:space="preserve">To enable this commitment </w:t>
      </w:r>
    </w:p>
    <w:p w14:paraId="4D16552C" w14:textId="77777777" w:rsidR="0041682E" w:rsidRPr="003F79D0" w:rsidRDefault="0041682E" w:rsidP="00DB467F">
      <w:pPr>
        <w:spacing w:line="276" w:lineRule="auto"/>
        <w:jc w:val="both"/>
        <w:rPr>
          <w:rFonts w:ascii="Arial" w:hAnsi="Arial" w:cs="Arial"/>
          <w:b/>
          <w:sz w:val="22"/>
          <w:szCs w:val="22"/>
        </w:rPr>
      </w:pPr>
    </w:p>
    <w:p w14:paraId="11FDE759" w14:textId="2E72C708" w:rsidR="0041682E" w:rsidRPr="00311178" w:rsidRDefault="3ADA9424" w:rsidP="000D0173">
      <w:pPr>
        <w:pStyle w:val="ListParagraph"/>
        <w:numPr>
          <w:ilvl w:val="0"/>
          <w:numId w:val="26"/>
        </w:numPr>
        <w:spacing w:line="312" w:lineRule="auto"/>
        <w:ind w:left="357" w:hanging="357"/>
        <w:jc w:val="both"/>
        <w:rPr>
          <w:rFonts w:ascii="Arial" w:eastAsia="Arial" w:hAnsi="Arial" w:cs="Arial"/>
          <w:lang w:val="en-US"/>
        </w:rPr>
      </w:pPr>
      <w:r w:rsidRPr="00DB467F">
        <w:rPr>
          <w:rFonts w:ascii="Arial" w:eastAsia="Arial" w:hAnsi="Arial" w:cs="Arial"/>
        </w:rPr>
        <w:t>All new staff are familiar with the policy on commencement of employment</w:t>
      </w:r>
      <w:r w:rsidR="001D4BD2" w:rsidRPr="00DB467F">
        <w:rPr>
          <w:rFonts w:ascii="Arial" w:eastAsia="Arial" w:hAnsi="Arial" w:cs="Arial"/>
        </w:rPr>
        <w:t xml:space="preserve"> (within one week</w:t>
      </w:r>
      <w:r w:rsidR="00D00BEC" w:rsidRPr="00DB467F">
        <w:rPr>
          <w:rFonts w:ascii="Arial" w:eastAsia="Arial" w:hAnsi="Arial" w:cs="Arial"/>
        </w:rPr>
        <w:t>)</w:t>
      </w:r>
    </w:p>
    <w:p w14:paraId="195BE21B" w14:textId="09F402E2" w:rsidR="00B110EC" w:rsidRPr="00DB467F" w:rsidRDefault="4818D0C0" w:rsidP="000D0173">
      <w:pPr>
        <w:pStyle w:val="ListParagraph"/>
        <w:numPr>
          <w:ilvl w:val="0"/>
          <w:numId w:val="26"/>
        </w:numPr>
        <w:spacing w:line="312" w:lineRule="auto"/>
        <w:ind w:left="357" w:hanging="357"/>
        <w:jc w:val="both"/>
        <w:rPr>
          <w:rFonts w:ascii="Arial" w:hAnsi="Arial" w:cs="Arial"/>
        </w:rPr>
      </w:pPr>
      <w:r w:rsidDel="00D00BEC">
        <w:rPr>
          <w:rFonts w:ascii="Arial" w:eastAsia="Arial" w:hAnsi="Arial" w:cs="Arial"/>
        </w:rPr>
        <w:t>A</w:t>
      </w:r>
      <w:r w:rsidRPr="00DB467F">
        <w:rPr>
          <w:rFonts w:ascii="Arial" w:eastAsia="Arial" w:hAnsi="Arial" w:cs="Arial"/>
        </w:rPr>
        <w:t>ll staff receive training to enable them to implement the policy as appropriate to their role</w:t>
      </w:r>
      <w:r w:rsidR="00D00BEC">
        <w:rPr>
          <w:rFonts w:ascii="Arial" w:eastAsia="Arial" w:hAnsi="Arial" w:cs="Arial"/>
        </w:rPr>
        <w:t xml:space="preserve">, with new staff receiving </w:t>
      </w:r>
      <w:r w:rsidRPr="00DB467F">
        <w:rPr>
          <w:rFonts w:ascii="Arial" w:eastAsia="Arial" w:hAnsi="Arial" w:cs="Arial"/>
        </w:rPr>
        <w:t>this training within six months of commencement of employment</w:t>
      </w:r>
    </w:p>
    <w:p w14:paraId="0AD6E5A2" w14:textId="14A9741A" w:rsidR="00D00BEC" w:rsidRPr="00DB467F" w:rsidRDefault="00D00BEC" w:rsidP="000D0173">
      <w:pPr>
        <w:pStyle w:val="ListParagraph"/>
        <w:numPr>
          <w:ilvl w:val="0"/>
          <w:numId w:val="26"/>
        </w:numPr>
        <w:spacing w:line="312" w:lineRule="auto"/>
        <w:ind w:left="357" w:hanging="357"/>
        <w:jc w:val="both"/>
        <w:rPr>
          <w:rFonts w:ascii="Arial" w:hAnsi="Arial" w:cs="Arial"/>
        </w:rPr>
      </w:pPr>
      <w:r>
        <w:rPr>
          <w:rFonts w:ascii="Arial" w:eastAsia="Arial" w:hAnsi="Arial" w:cs="Arial"/>
        </w:rPr>
        <w:t>Process</w:t>
      </w:r>
      <w:r w:rsidR="00036114">
        <w:rPr>
          <w:rFonts w:ascii="Arial" w:eastAsia="Arial" w:hAnsi="Arial" w:cs="Arial"/>
        </w:rPr>
        <w:t>es</w:t>
      </w:r>
      <w:r>
        <w:rPr>
          <w:rFonts w:ascii="Arial" w:eastAsia="Arial" w:hAnsi="Arial" w:cs="Arial"/>
        </w:rPr>
        <w:t xml:space="preserve"> are in place to enable staff to remain </w:t>
      </w:r>
      <w:proofErr w:type="gramStart"/>
      <w:r>
        <w:rPr>
          <w:rFonts w:ascii="Arial" w:eastAsia="Arial" w:hAnsi="Arial" w:cs="Arial"/>
        </w:rPr>
        <w:t>up-to-date</w:t>
      </w:r>
      <w:proofErr w:type="gramEnd"/>
    </w:p>
    <w:p w14:paraId="7130AC56" w14:textId="7ECDB741" w:rsidR="00D00BEC" w:rsidRPr="00DB467F" w:rsidRDefault="00D00BEC" w:rsidP="000D0173">
      <w:pPr>
        <w:pStyle w:val="ListParagraph"/>
        <w:numPr>
          <w:ilvl w:val="0"/>
          <w:numId w:val="26"/>
        </w:numPr>
        <w:spacing w:line="312" w:lineRule="auto"/>
        <w:ind w:left="357" w:hanging="357"/>
        <w:jc w:val="both"/>
        <w:rPr>
          <w:rFonts w:ascii="Arial" w:hAnsi="Arial" w:cs="Arial"/>
        </w:rPr>
      </w:pPr>
      <w:r>
        <w:rPr>
          <w:rFonts w:ascii="Arial" w:eastAsia="Arial" w:hAnsi="Arial" w:cs="Arial"/>
        </w:rPr>
        <w:t xml:space="preserve">Accurate records of training will be maintained </w:t>
      </w:r>
    </w:p>
    <w:p w14:paraId="78DC45C3" w14:textId="2D26084E" w:rsidR="00D00BEC" w:rsidRPr="00DB467F" w:rsidRDefault="00D00BEC" w:rsidP="000D0173">
      <w:pPr>
        <w:pStyle w:val="ListParagraph"/>
        <w:numPr>
          <w:ilvl w:val="0"/>
          <w:numId w:val="26"/>
        </w:numPr>
        <w:spacing w:line="312" w:lineRule="auto"/>
        <w:ind w:left="357" w:hanging="357"/>
        <w:jc w:val="both"/>
        <w:rPr>
          <w:rFonts w:ascii="Arial" w:hAnsi="Arial" w:cs="Arial"/>
        </w:rPr>
      </w:pPr>
      <w:r>
        <w:rPr>
          <w:rFonts w:ascii="Arial" w:eastAsia="Arial" w:hAnsi="Arial" w:cs="Arial"/>
        </w:rPr>
        <w:t xml:space="preserve">Effective implementation of the policy will be monitored via audit </w:t>
      </w:r>
    </w:p>
    <w:p w14:paraId="688CE0DD" w14:textId="5F675D85" w:rsidR="00D00BEC" w:rsidRPr="00DB467F" w:rsidRDefault="00D00BEC" w:rsidP="000D0173">
      <w:pPr>
        <w:pStyle w:val="ListParagraph"/>
        <w:numPr>
          <w:ilvl w:val="0"/>
          <w:numId w:val="26"/>
        </w:numPr>
        <w:spacing w:line="312" w:lineRule="auto"/>
        <w:ind w:left="357" w:hanging="357"/>
        <w:jc w:val="both"/>
        <w:rPr>
          <w:rFonts w:ascii="Arial" w:hAnsi="Arial" w:cs="Arial"/>
        </w:rPr>
      </w:pPr>
      <w:r>
        <w:rPr>
          <w:rFonts w:ascii="Arial" w:eastAsia="Arial" w:hAnsi="Arial" w:cs="Arial"/>
        </w:rPr>
        <w:t>The International Code of Marketing of Breastmilk Substitutes (the Code)</w:t>
      </w:r>
      <w:r w:rsidR="006A72A8">
        <w:rPr>
          <w:rStyle w:val="FootnoteReference"/>
          <w:rFonts w:ascii="Arial" w:eastAsia="Arial" w:hAnsi="Arial"/>
        </w:rPr>
        <w:footnoteReference w:id="4"/>
      </w:r>
      <w:r>
        <w:rPr>
          <w:rFonts w:ascii="Arial" w:eastAsia="Arial" w:hAnsi="Arial" w:cs="Arial"/>
        </w:rPr>
        <w:t xml:space="preserve"> is upheld throughout the service</w:t>
      </w:r>
      <w:r w:rsidR="00195793">
        <w:rPr>
          <w:rFonts w:ascii="Arial" w:eastAsia="Arial" w:hAnsi="Arial" w:cs="Arial"/>
        </w:rPr>
        <w:t xml:space="preserve">. </w:t>
      </w:r>
      <w:r w:rsidR="008D2E25">
        <w:rPr>
          <w:rFonts w:ascii="Arial" w:eastAsia="Arial" w:hAnsi="Arial" w:cs="Arial"/>
        </w:rPr>
        <w:t>Donations of infant formula are not accepted.</w:t>
      </w:r>
      <w:r>
        <w:rPr>
          <w:rFonts w:ascii="Arial" w:eastAsia="Arial" w:hAnsi="Arial" w:cs="Arial"/>
        </w:rPr>
        <w:t xml:space="preserve"> </w:t>
      </w:r>
    </w:p>
    <w:p w14:paraId="205D4D02" w14:textId="6F8F5325" w:rsidR="00D00BEC" w:rsidRPr="00DB467F" w:rsidRDefault="00D00BEC" w:rsidP="000D0173">
      <w:pPr>
        <w:pStyle w:val="ListParagraph"/>
        <w:numPr>
          <w:ilvl w:val="0"/>
          <w:numId w:val="26"/>
        </w:numPr>
        <w:spacing w:line="312" w:lineRule="auto"/>
        <w:ind w:left="357" w:hanging="357"/>
        <w:jc w:val="both"/>
        <w:rPr>
          <w:rFonts w:ascii="Arial" w:hAnsi="Arial" w:cs="Arial"/>
        </w:rPr>
      </w:pPr>
      <w:r>
        <w:rPr>
          <w:rFonts w:ascii="Arial" w:eastAsia="Arial" w:hAnsi="Arial" w:cs="Arial"/>
        </w:rPr>
        <w:t xml:space="preserve">All services provided and </w:t>
      </w:r>
      <w:r w:rsidR="00B91F79">
        <w:rPr>
          <w:rFonts w:ascii="Arial" w:eastAsia="Arial" w:hAnsi="Arial" w:cs="Arial"/>
        </w:rPr>
        <w:t>material</w:t>
      </w:r>
      <w:r>
        <w:rPr>
          <w:rFonts w:ascii="Arial" w:eastAsia="Arial" w:hAnsi="Arial" w:cs="Arial"/>
        </w:rPr>
        <w:t xml:space="preserve">s produced for families reflect the Baby Friendly standards </w:t>
      </w:r>
    </w:p>
    <w:p w14:paraId="15DD4763" w14:textId="587D2A11" w:rsidR="00D00BEC" w:rsidRPr="00DB467F" w:rsidRDefault="00D00BEC" w:rsidP="000D0173">
      <w:pPr>
        <w:pStyle w:val="ListParagraph"/>
        <w:numPr>
          <w:ilvl w:val="0"/>
          <w:numId w:val="26"/>
        </w:numPr>
        <w:spacing w:line="312" w:lineRule="auto"/>
        <w:ind w:left="357" w:hanging="357"/>
        <w:jc w:val="both"/>
        <w:rPr>
          <w:rFonts w:ascii="Arial" w:hAnsi="Arial" w:cs="Arial"/>
        </w:rPr>
      </w:pPr>
      <w:r>
        <w:rPr>
          <w:rFonts w:ascii="Arial" w:eastAsia="Arial" w:hAnsi="Arial" w:cs="Arial"/>
        </w:rPr>
        <w:t xml:space="preserve">The needs of the local population </w:t>
      </w:r>
      <w:r w:rsidR="00B23C98" w:rsidRPr="002F3265">
        <w:rPr>
          <w:rFonts w:ascii="Arial" w:hAnsi="Arial" w:cs="Arial"/>
          <w:color w:val="00B0F0"/>
        </w:rPr>
        <w:t>[</w:t>
      </w:r>
      <w:r w:rsidR="000D0173">
        <w:rPr>
          <w:rFonts w:ascii="Arial" w:hAnsi="Arial" w:cs="Arial"/>
          <w:color w:val="00B0F0"/>
        </w:rPr>
        <w:t xml:space="preserve">Note: you may want to define this in your area, e.g. citing examples of </w:t>
      </w:r>
      <w:r w:rsidR="000D0173" w:rsidRPr="003D3199">
        <w:rPr>
          <w:rFonts w:ascii="Arial" w:hAnsi="Arial" w:cs="Arial"/>
          <w:color w:val="00B0F0"/>
        </w:rPr>
        <w:t xml:space="preserve">socio-demographic </w:t>
      </w:r>
      <w:r w:rsidR="000D0173">
        <w:rPr>
          <w:rFonts w:ascii="Arial" w:hAnsi="Arial" w:cs="Arial"/>
          <w:color w:val="00B0F0"/>
        </w:rPr>
        <w:t>needs for</w:t>
      </w:r>
      <w:r w:rsidR="000D0173" w:rsidRPr="003D3199">
        <w:rPr>
          <w:rFonts w:ascii="Arial" w:hAnsi="Arial" w:cs="Arial"/>
          <w:color w:val="00B0F0"/>
        </w:rPr>
        <w:t xml:space="preserve"> groups and</w:t>
      </w:r>
      <w:r w:rsidR="000D0173">
        <w:rPr>
          <w:rFonts w:ascii="Arial" w:hAnsi="Arial" w:cs="Arial"/>
          <w:color w:val="00B0F0"/>
        </w:rPr>
        <w:t>/or</w:t>
      </w:r>
      <w:r w:rsidR="000D0173" w:rsidRPr="003D3199">
        <w:rPr>
          <w:rFonts w:ascii="Arial" w:hAnsi="Arial" w:cs="Arial"/>
          <w:color w:val="00B0F0"/>
        </w:rPr>
        <w:t xml:space="preserve"> individuals</w:t>
      </w:r>
      <w:r w:rsidR="00B23C98" w:rsidRPr="002F3265">
        <w:rPr>
          <w:rFonts w:ascii="Arial" w:hAnsi="Arial" w:cs="Arial"/>
          <w:color w:val="00B0F0"/>
        </w:rPr>
        <w:t>]</w:t>
      </w:r>
      <w:r w:rsidR="00B23C98" w:rsidRPr="003D3199">
        <w:rPr>
          <w:rFonts w:ascii="Arial" w:hAnsi="Arial" w:cs="Arial"/>
          <w:color w:val="00B0F0"/>
        </w:rPr>
        <w:t xml:space="preserve"> </w:t>
      </w:r>
      <w:r>
        <w:rPr>
          <w:rFonts w:ascii="Arial" w:eastAsia="Arial" w:hAnsi="Arial" w:cs="Arial"/>
        </w:rPr>
        <w:t>are considered when planning services and resources, with parents/primary caregivers involved in the process</w:t>
      </w:r>
    </w:p>
    <w:p w14:paraId="713C9FBB" w14:textId="56A5591E" w:rsidR="00D00BEC" w:rsidRPr="00DB467F" w:rsidRDefault="00D00BEC" w:rsidP="000D0173">
      <w:pPr>
        <w:pStyle w:val="ListParagraph"/>
        <w:numPr>
          <w:ilvl w:val="0"/>
          <w:numId w:val="26"/>
        </w:numPr>
        <w:spacing w:line="312" w:lineRule="auto"/>
        <w:ind w:left="357" w:hanging="357"/>
        <w:jc w:val="both"/>
        <w:rPr>
          <w:rFonts w:ascii="Arial" w:hAnsi="Arial" w:cs="Arial"/>
        </w:rPr>
      </w:pPr>
      <w:r>
        <w:rPr>
          <w:rFonts w:ascii="Arial" w:eastAsia="Arial" w:hAnsi="Arial" w:cs="Arial"/>
        </w:rPr>
        <w:t>Parents’/primary caregivers’ experiences of care will be listened to through: regular audit</w:t>
      </w:r>
      <w:r w:rsidRPr="00DB467F">
        <w:rPr>
          <w:rFonts w:ascii="Arial" w:eastAsia="Arial" w:hAnsi="Arial" w:cs="Arial"/>
          <w:color w:val="00B0F0"/>
        </w:rPr>
        <w:t xml:space="preserve"> [add other mechanisms that are available locally for example parent/primary caregiver </w:t>
      </w:r>
      <w:proofErr w:type="spellStart"/>
      <w:r w:rsidRPr="00DB467F">
        <w:rPr>
          <w:rFonts w:ascii="Arial" w:eastAsia="Arial" w:hAnsi="Arial" w:cs="Arial"/>
          <w:color w:val="00B0F0"/>
        </w:rPr>
        <w:t>feed back</w:t>
      </w:r>
      <w:proofErr w:type="spellEnd"/>
      <w:r w:rsidRPr="00DB467F">
        <w:rPr>
          <w:rFonts w:ascii="Arial" w:eastAsia="Arial" w:hAnsi="Arial" w:cs="Arial"/>
          <w:color w:val="00B0F0"/>
        </w:rPr>
        <w:t xml:space="preserve"> surveys</w:t>
      </w:r>
      <w:r w:rsidR="000D0173">
        <w:rPr>
          <w:rFonts w:ascii="Arial" w:eastAsia="Arial" w:hAnsi="Arial" w:cs="Arial"/>
          <w:color w:val="00B0F0"/>
        </w:rPr>
        <w:t>,</w:t>
      </w:r>
      <w:r w:rsidRPr="00DB467F">
        <w:rPr>
          <w:rFonts w:ascii="Arial" w:eastAsia="Arial" w:hAnsi="Arial" w:cs="Arial"/>
          <w:color w:val="00B0F0"/>
        </w:rPr>
        <w:t xml:space="preserve"> etc.]</w:t>
      </w:r>
    </w:p>
    <w:p w14:paraId="3B1A4568" w14:textId="01B8ED72" w:rsidR="00F165E5" w:rsidRPr="00DB467F" w:rsidRDefault="00F165E5" w:rsidP="000D0173">
      <w:pPr>
        <w:pStyle w:val="ListParagraph"/>
        <w:numPr>
          <w:ilvl w:val="0"/>
          <w:numId w:val="26"/>
        </w:numPr>
        <w:spacing w:line="312" w:lineRule="auto"/>
        <w:ind w:left="357" w:hanging="357"/>
        <w:jc w:val="both"/>
        <w:rPr>
          <w:rFonts w:ascii="Arial" w:hAnsi="Arial" w:cs="Arial"/>
        </w:rPr>
      </w:pPr>
      <w:r w:rsidRPr="00123C44">
        <w:rPr>
          <w:rFonts w:ascii="Arial" w:hAnsi="Arial" w:cs="Arial"/>
        </w:rPr>
        <w:t>Staff engagement is sought to ensure the service is delivering quality support for families.</w:t>
      </w:r>
    </w:p>
    <w:p w14:paraId="20A53E88" w14:textId="77777777" w:rsidR="00CE4CEF" w:rsidRPr="00DB467F" w:rsidRDefault="00CE4CEF" w:rsidP="00DB467F">
      <w:pPr>
        <w:spacing w:line="276" w:lineRule="auto"/>
        <w:ind w:left="720"/>
        <w:jc w:val="both"/>
        <w:rPr>
          <w:rFonts w:ascii="Arial" w:hAnsi="Arial" w:cs="Arial"/>
          <w:sz w:val="22"/>
          <w:szCs w:val="22"/>
          <w:u w:val="single"/>
        </w:rPr>
      </w:pPr>
    </w:p>
    <w:p w14:paraId="049C48FC" w14:textId="39E00A74" w:rsidR="0041682E" w:rsidRDefault="0041682E" w:rsidP="003F79D0">
      <w:pPr>
        <w:spacing w:line="276" w:lineRule="auto"/>
        <w:jc w:val="both"/>
        <w:rPr>
          <w:rFonts w:ascii="Arial" w:hAnsi="Arial" w:cs="Arial"/>
          <w:b/>
          <w:sz w:val="22"/>
          <w:szCs w:val="22"/>
          <w:u w:val="single"/>
        </w:rPr>
      </w:pPr>
      <w:r w:rsidRPr="00DB467F">
        <w:rPr>
          <w:rFonts w:ascii="Arial" w:hAnsi="Arial" w:cs="Arial"/>
          <w:b/>
          <w:sz w:val="22"/>
          <w:szCs w:val="22"/>
          <w:u w:val="single"/>
        </w:rPr>
        <w:t>The standards</w:t>
      </w:r>
    </w:p>
    <w:p w14:paraId="160F3FF6" w14:textId="77777777" w:rsidR="00D00BEC" w:rsidRPr="00DB467F" w:rsidRDefault="00D00BEC" w:rsidP="00DB467F">
      <w:pPr>
        <w:spacing w:line="276" w:lineRule="auto"/>
        <w:jc w:val="both"/>
        <w:rPr>
          <w:rFonts w:ascii="Arial" w:hAnsi="Arial" w:cs="Arial"/>
          <w:b/>
          <w:bCs/>
          <w:sz w:val="22"/>
          <w:szCs w:val="22"/>
          <w:u w:val="single"/>
        </w:rPr>
      </w:pPr>
    </w:p>
    <w:p w14:paraId="22BA9E67" w14:textId="3E3CA0FE" w:rsidR="009E6D39" w:rsidRDefault="00792563" w:rsidP="00D00BEC">
      <w:pPr>
        <w:spacing w:line="276" w:lineRule="auto"/>
        <w:jc w:val="both"/>
        <w:rPr>
          <w:rFonts w:ascii="Arial" w:hAnsi="Arial" w:cs="Arial"/>
          <w:sz w:val="22"/>
          <w:szCs w:val="22"/>
        </w:rPr>
      </w:pPr>
      <w:r w:rsidRPr="00DB467F">
        <w:rPr>
          <w:rFonts w:ascii="Arial" w:hAnsi="Arial" w:cs="Arial"/>
          <w:sz w:val="22"/>
          <w:szCs w:val="22"/>
        </w:rPr>
        <w:t>This section of the policy sets out the goals for information and support provided for those who are pregnant and new parents</w:t>
      </w:r>
      <w:r w:rsidR="00D00BEC">
        <w:rPr>
          <w:rFonts w:ascii="Arial" w:hAnsi="Arial" w:cs="Arial"/>
          <w:sz w:val="22"/>
          <w:szCs w:val="22"/>
        </w:rPr>
        <w:t>/primary caregivers</w:t>
      </w:r>
      <w:r w:rsidRPr="00DB467F">
        <w:rPr>
          <w:rFonts w:ascii="Arial" w:hAnsi="Arial" w:cs="Arial"/>
          <w:sz w:val="22"/>
          <w:szCs w:val="22"/>
        </w:rPr>
        <w:t>. It is recognised that</w:t>
      </w:r>
      <w:r w:rsidR="00F24110">
        <w:rPr>
          <w:rFonts w:ascii="Arial" w:hAnsi="Arial" w:cs="Arial"/>
          <w:sz w:val="22"/>
          <w:szCs w:val="22"/>
        </w:rPr>
        <w:t>,</w:t>
      </w:r>
      <w:r w:rsidRPr="00DB467F">
        <w:rPr>
          <w:rFonts w:ascii="Arial" w:hAnsi="Arial" w:cs="Arial"/>
          <w:sz w:val="22"/>
          <w:szCs w:val="22"/>
        </w:rPr>
        <w:t xml:space="preserve"> in part, these </w:t>
      </w:r>
      <w:r w:rsidR="00556ABD">
        <w:rPr>
          <w:rFonts w:ascii="Arial" w:hAnsi="Arial" w:cs="Arial"/>
          <w:sz w:val="22"/>
          <w:szCs w:val="22"/>
        </w:rPr>
        <w:t>may</w:t>
      </w:r>
      <w:r w:rsidRPr="00DB467F">
        <w:rPr>
          <w:rFonts w:ascii="Arial" w:hAnsi="Arial" w:cs="Arial"/>
          <w:sz w:val="22"/>
          <w:szCs w:val="22"/>
        </w:rPr>
        <w:t xml:space="preserve"> be met jointly with the local Health Visiting </w:t>
      </w:r>
      <w:r w:rsidR="003B3CF2">
        <w:rPr>
          <w:rFonts w:ascii="Arial" w:hAnsi="Arial" w:cs="Arial"/>
          <w:sz w:val="22"/>
          <w:szCs w:val="22"/>
        </w:rPr>
        <w:t>s</w:t>
      </w:r>
      <w:r w:rsidRPr="00DB467F">
        <w:rPr>
          <w:rFonts w:ascii="Arial" w:hAnsi="Arial" w:cs="Arial"/>
          <w:sz w:val="22"/>
          <w:szCs w:val="22"/>
        </w:rPr>
        <w:t xml:space="preserve">ervice. </w:t>
      </w:r>
    </w:p>
    <w:p w14:paraId="6905E0A8" w14:textId="77777777" w:rsidR="003C3934" w:rsidRDefault="003C3934" w:rsidP="003C3934">
      <w:pPr>
        <w:jc w:val="both"/>
        <w:rPr>
          <w:rFonts w:ascii="Arial" w:hAnsi="Arial" w:cs="Arial"/>
        </w:rPr>
      </w:pPr>
    </w:p>
    <w:tbl>
      <w:tblPr>
        <w:tblStyle w:val="TableGrid"/>
        <w:tblW w:w="0" w:type="auto"/>
        <w:tblLook w:val="04A0" w:firstRow="1" w:lastRow="0" w:firstColumn="1" w:lastColumn="0" w:noHBand="0" w:noVBand="1"/>
      </w:tblPr>
      <w:tblGrid>
        <w:gridCol w:w="9016"/>
      </w:tblGrid>
      <w:tr w:rsidR="003C3934" w14:paraId="1A6FE5CD" w14:textId="77777777">
        <w:trPr>
          <w:trHeight w:val="629"/>
        </w:trPr>
        <w:tc>
          <w:tcPr>
            <w:tcW w:w="9016" w:type="dxa"/>
            <w:vAlign w:val="center"/>
          </w:tcPr>
          <w:p w14:paraId="218872A3" w14:textId="77777777" w:rsidR="003C3934" w:rsidRPr="003E686C" w:rsidRDefault="003C3934">
            <w:pPr>
              <w:pStyle w:val="ListParagraph"/>
              <w:rPr>
                <w:rFonts w:ascii="Arial" w:hAnsi="Arial" w:cs="Arial"/>
                <w:sz w:val="18"/>
                <w:szCs w:val="18"/>
              </w:rPr>
            </w:pPr>
          </w:p>
          <w:p w14:paraId="0AA29662" w14:textId="77777777" w:rsidR="003C3934" w:rsidRPr="003E686C" w:rsidRDefault="003C3934" w:rsidP="003C3934">
            <w:pPr>
              <w:pStyle w:val="ListParagraph"/>
              <w:numPr>
                <w:ilvl w:val="0"/>
                <w:numId w:val="21"/>
              </w:numPr>
              <w:rPr>
                <w:rFonts w:ascii="Arial" w:hAnsi="Arial" w:cs="Arial"/>
              </w:rPr>
            </w:pPr>
            <w:r w:rsidRPr="003E686C">
              <w:rPr>
                <w:rFonts w:ascii="Arial" w:hAnsi="Arial" w:cs="Arial"/>
              </w:rPr>
              <w:t>Support those who are pregnant to recognise the importance of breastfeeding and early relationships for their baby’s health and wellbeing</w:t>
            </w:r>
          </w:p>
        </w:tc>
      </w:tr>
    </w:tbl>
    <w:p w14:paraId="51CFA5CA" w14:textId="77777777" w:rsidR="003C3934" w:rsidRPr="007E7F05" w:rsidRDefault="003C3934" w:rsidP="003C3934">
      <w:pPr>
        <w:spacing w:line="276" w:lineRule="auto"/>
        <w:jc w:val="both"/>
        <w:rPr>
          <w:rFonts w:ascii="Arial" w:hAnsi="Arial" w:cs="Arial"/>
        </w:rPr>
      </w:pPr>
    </w:p>
    <w:p w14:paraId="32EC2F37" w14:textId="2FD012B9" w:rsidR="0041682E" w:rsidRPr="00311178" w:rsidRDefault="0041682E" w:rsidP="00DB467F">
      <w:pPr>
        <w:spacing w:after="120" w:line="276" w:lineRule="auto"/>
        <w:jc w:val="both"/>
        <w:rPr>
          <w:rFonts w:ascii="Arial" w:hAnsi="Arial" w:cs="Arial"/>
          <w:sz w:val="22"/>
          <w:szCs w:val="22"/>
        </w:rPr>
      </w:pPr>
      <w:r w:rsidRPr="00311178">
        <w:rPr>
          <w:rFonts w:ascii="Arial" w:hAnsi="Arial" w:cs="Arial"/>
          <w:sz w:val="22"/>
          <w:szCs w:val="22"/>
        </w:rPr>
        <w:lastRenderedPageBreak/>
        <w:t xml:space="preserve">This service recognises the importance of pregnancy as a time to build the foundations of future health and wellbeing and the role </w:t>
      </w:r>
      <w:r w:rsidR="00F314BD" w:rsidRPr="00311178">
        <w:rPr>
          <w:rFonts w:ascii="Arial" w:hAnsi="Arial" w:cs="Arial"/>
          <w:sz w:val="22"/>
          <w:szCs w:val="22"/>
        </w:rPr>
        <w:t>e</w:t>
      </w:r>
      <w:r w:rsidR="0DF5AD04" w:rsidRPr="00311178">
        <w:rPr>
          <w:rFonts w:ascii="Arial" w:hAnsi="Arial" w:cs="Arial"/>
          <w:sz w:val="22"/>
          <w:szCs w:val="22"/>
        </w:rPr>
        <w:t xml:space="preserve">arly years providers </w:t>
      </w:r>
      <w:r w:rsidRPr="00311178">
        <w:rPr>
          <w:rFonts w:ascii="Arial" w:hAnsi="Arial" w:cs="Arial"/>
          <w:sz w:val="22"/>
          <w:szCs w:val="22"/>
        </w:rPr>
        <w:t>play in supporting this.</w:t>
      </w:r>
    </w:p>
    <w:p w14:paraId="5E1C531C" w14:textId="233267B6" w:rsidR="00D00BEC" w:rsidRDefault="00F314BD" w:rsidP="00D00BEC">
      <w:pPr>
        <w:spacing w:after="120" w:line="276" w:lineRule="auto"/>
        <w:jc w:val="both"/>
        <w:rPr>
          <w:rFonts w:ascii="Arial" w:hAnsi="Arial" w:cs="Arial"/>
          <w:color w:val="00B0F0"/>
          <w:sz w:val="22"/>
          <w:szCs w:val="22"/>
        </w:rPr>
      </w:pPr>
      <w:r w:rsidRPr="00311178">
        <w:rPr>
          <w:rFonts w:ascii="Arial" w:hAnsi="Arial" w:cs="Arial"/>
          <w:sz w:val="22"/>
          <w:szCs w:val="22"/>
        </w:rPr>
        <w:t>Those who are p</w:t>
      </w:r>
      <w:r w:rsidR="0041682E" w:rsidRPr="00311178">
        <w:rPr>
          <w:rFonts w:ascii="Arial" w:hAnsi="Arial" w:cs="Arial"/>
          <w:sz w:val="22"/>
          <w:szCs w:val="22"/>
        </w:rPr>
        <w:t>regnant</w:t>
      </w:r>
      <w:r w:rsidRPr="00311178" w:rsidDel="0041682E">
        <w:rPr>
          <w:rFonts w:ascii="Arial" w:hAnsi="Arial" w:cs="Arial"/>
          <w:sz w:val="22"/>
          <w:szCs w:val="22"/>
        </w:rPr>
        <w:t xml:space="preserve"> </w:t>
      </w:r>
      <w:r w:rsidR="0041682E" w:rsidRPr="00311178">
        <w:rPr>
          <w:rFonts w:ascii="Arial" w:hAnsi="Arial" w:cs="Arial"/>
          <w:sz w:val="22"/>
          <w:szCs w:val="22"/>
        </w:rPr>
        <w:t>will be contacted to offer information and support</w:t>
      </w:r>
      <w:r w:rsidR="3932952E" w:rsidRPr="00311178">
        <w:rPr>
          <w:rFonts w:ascii="Arial" w:hAnsi="Arial" w:cs="Arial"/>
          <w:sz w:val="22"/>
          <w:szCs w:val="22"/>
        </w:rPr>
        <w:t xml:space="preserve"> </w:t>
      </w:r>
      <w:r w:rsidR="00492CBE" w:rsidRPr="00311178">
        <w:rPr>
          <w:rFonts w:ascii="Arial" w:hAnsi="Arial" w:cs="Arial"/>
          <w:sz w:val="22"/>
          <w:szCs w:val="22"/>
        </w:rPr>
        <w:t xml:space="preserve">which may include </w:t>
      </w:r>
      <w:r w:rsidR="004410B2" w:rsidRPr="00311178">
        <w:rPr>
          <w:rFonts w:ascii="Arial" w:hAnsi="Arial" w:cs="Arial"/>
          <w:sz w:val="22"/>
          <w:szCs w:val="22"/>
        </w:rPr>
        <w:t xml:space="preserve">digital or written information, </w:t>
      </w:r>
      <w:r w:rsidR="0041682E" w:rsidRPr="00311178">
        <w:rPr>
          <w:rFonts w:ascii="Arial" w:hAnsi="Arial" w:cs="Arial"/>
          <w:sz w:val="22"/>
          <w:szCs w:val="22"/>
        </w:rPr>
        <w:t>invitation to classes, one to one contact, and</w:t>
      </w:r>
      <w:r w:rsidR="004410B2" w:rsidRPr="00311178">
        <w:rPr>
          <w:rFonts w:ascii="Arial" w:hAnsi="Arial" w:cs="Arial"/>
          <w:sz w:val="22"/>
          <w:szCs w:val="22"/>
        </w:rPr>
        <w:t>/or</w:t>
      </w:r>
      <w:r w:rsidR="0041682E" w:rsidRPr="00311178">
        <w:rPr>
          <w:rFonts w:ascii="Arial" w:hAnsi="Arial" w:cs="Arial"/>
          <w:sz w:val="22"/>
          <w:szCs w:val="22"/>
        </w:rPr>
        <w:t xml:space="preserve"> referral to peer</w:t>
      </w:r>
      <w:r w:rsidR="4FFF51C3" w:rsidRPr="00311178">
        <w:rPr>
          <w:rFonts w:ascii="Arial" w:hAnsi="Arial" w:cs="Arial"/>
          <w:sz w:val="22"/>
          <w:szCs w:val="22"/>
        </w:rPr>
        <w:t xml:space="preserve">/volunteer </w:t>
      </w:r>
      <w:r w:rsidR="0041682E" w:rsidRPr="00311178">
        <w:rPr>
          <w:rFonts w:ascii="Arial" w:hAnsi="Arial" w:cs="Arial"/>
          <w:sz w:val="22"/>
          <w:szCs w:val="22"/>
        </w:rPr>
        <w:t>support</w:t>
      </w:r>
      <w:r w:rsidR="00D00BEC">
        <w:rPr>
          <w:rFonts w:ascii="Arial" w:hAnsi="Arial" w:cs="Arial"/>
          <w:sz w:val="22"/>
          <w:szCs w:val="22"/>
        </w:rPr>
        <w:t xml:space="preserve"> </w:t>
      </w:r>
      <w:r w:rsidR="0041682E" w:rsidRPr="00DB467F">
        <w:rPr>
          <w:rFonts w:ascii="Arial" w:hAnsi="Arial" w:cs="Arial"/>
          <w:color w:val="00B0F0"/>
          <w:sz w:val="22"/>
          <w:szCs w:val="22"/>
        </w:rPr>
        <w:t>[amend as appropriate to local services]</w:t>
      </w:r>
      <w:r w:rsidR="00D00BEC">
        <w:rPr>
          <w:rFonts w:ascii="Arial" w:hAnsi="Arial" w:cs="Arial"/>
          <w:color w:val="00B0F0"/>
          <w:sz w:val="22"/>
          <w:szCs w:val="22"/>
        </w:rPr>
        <w:t>.</w:t>
      </w:r>
      <w:r w:rsidR="00275B5C" w:rsidRPr="00DB467F">
        <w:rPr>
          <w:rFonts w:ascii="Arial" w:hAnsi="Arial" w:cs="Arial"/>
          <w:color w:val="00B0F0"/>
          <w:sz w:val="22"/>
          <w:szCs w:val="22"/>
        </w:rPr>
        <w:t xml:space="preserve"> </w:t>
      </w:r>
    </w:p>
    <w:p w14:paraId="5FB0B066" w14:textId="6BD7661F" w:rsidR="0041682E" w:rsidRPr="00311178" w:rsidRDefault="00C25376" w:rsidP="00DB467F">
      <w:pPr>
        <w:spacing w:after="120" w:line="276" w:lineRule="auto"/>
        <w:jc w:val="both"/>
        <w:rPr>
          <w:rFonts w:ascii="Arial" w:hAnsi="Arial" w:cs="Arial"/>
          <w:sz w:val="22"/>
          <w:szCs w:val="22"/>
        </w:rPr>
      </w:pPr>
      <w:r w:rsidRPr="00DB467F">
        <w:rPr>
          <w:rFonts w:ascii="Arial" w:hAnsi="Arial" w:cs="Arial"/>
          <w:sz w:val="22"/>
          <w:szCs w:val="22"/>
        </w:rPr>
        <w:t>All information will compl</w:t>
      </w:r>
      <w:r w:rsidR="005C2C91">
        <w:rPr>
          <w:rFonts w:ascii="Arial" w:hAnsi="Arial" w:cs="Arial"/>
          <w:sz w:val="22"/>
          <w:szCs w:val="22"/>
        </w:rPr>
        <w:t>e</w:t>
      </w:r>
      <w:r w:rsidRPr="00DB467F">
        <w:rPr>
          <w:rFonts w:ascii="Arial" w:hAnsi="Arial" w:cs="Arial"/>
          <w:sz w:val="22"/>
          <w:szCs w:val="22"/>
        </w:rPr>
        <w:t xml:space="preserve">ment that provided by the Health Visiting and other local services. </w:t>
      </w:r>
    </w:p>
    <w:p w14:paraId="0D2A3305" w14:textId="3C02BA88" w:rsidR="00A815A1" w:rsidRPr="00311178" w:rsidRDefault="0041682E" w:rsidP="00DB467F">
      <w:pPr>
        <w:spacing w:after="120" w:line="276" w:lineRule="auto"/>
        <w:jc w:val="both"/>
        <w:rPr>
          <w:rFonts w:ascii="Arial" w:hAnsi="Arial" w:cs="Arial"/>
          <w:sz w:val="22"/>
          <w:szCs w:val="22"/>
        </w:rPr>
      </w:pPr>
      <w:r w:rsidRPr="00311178">
        <w:rPr>
          <w:rFonts w:ascii="Arial" w:hAnsi="Arial" w:cs="Arial"/>
          <w:sz w:val="22"/>
          <w:szCs w:val="22"/>
        </w:rPr>
        <w:t>All classes and information provided reflect the Baby Friendly standards and comply with the Code.</w:t>
      </w:r>
    </w:p>
    <w:p w14:paraId="403843B7" w14:textId="7DB4671F" w:rsidR="00C9697C" w:rsidRPr="00311178" w:rsidRDefault="00C9697C" w:rsidP="00DB467F">
      <w:pPr>
        <w:spacing w:after="120" w:line="276" w:lineRule="auto"/>
        <w:jc w:val="both"/>
        <w:rPr>
          <w:rFonts w:ascii="Arial" w:hAnsi="Arial" w:cs="Arial"/>
          <w:sz w:val="22"/>
          <w:szCs w:val="22"/>
        </w:rPr>
      </w:pPr>
      <w:r w:rsidRPr="00311178">
        <w:rPr>
          <w:rFonts w:ascii="Arial" w:hAnsi="Arial" w:cs="Arial"/>
          <w:sz w:val="22"/>
          <w:szCs w:val="22"/>
        </w:rPr>
        <w:t xml:space="preserve">An antenatal pathway describes relevant contact points </w:t>
      </w:r>
      <w:r w:rsidR="00BF4D7B" w:rsidRPr="00311178">
        <w:rPr>
          <w:rFonts w:ascii="Arial" w:hAnsi="Arial" w:cs="Arial"/>
          <w:sz w:val="22"/>
          <w:szCs w:val="22"/>
        </w:rPr>
        <w:t xml:space="preserve">by all local services. </w:t>
      </w:r>
    </w:p>
    <w:p w14:paraId="3EE7CB50" w14:textId="77777777" w:rsidR="001B7950" w:rsidRDefault="001B7950" w:rsidP="001B7950">
      <w:pPr>
        <w:jc w:val="both"/>
        <w:rPr>
          <w:rFonts w:ascii="Arial" w:hAnsi="Arial" w:cs="Arial"/>
        </w:rPr>
      </w:pPr>
    </w:p>
    <w:tbl>
      <w:tblPr>
        <w:tblStyle w:val="TableGrid"/>
        <w:tblW w:w="0" w:type="auto"/>
        <w:tblLook w:val="04A0" w:firstRow="1" w:lastRow="0" w:firstColumn="1" w:lastColumn="0" w:noHBand="0" w:noVBand="1"/>
      </w:tblPr>
      <w:tblGrid>
        <w:gridCol w:w="9016"/>
      </w:tblGrid>
      <w:tr w:rsidR="001B7950" w14:paraId="450FB79F" w14:textId="77777777">
        <w:trPr>
          <w:trHeight w:val="889"/>
        </w:trPr>
        <w:tc>
          <w:tcPr>
            <w:tcW w:w="9016" w:type="dxa"/>
            <w:vAlign w:val="center"/>
          </w:tcPr>
          <w:p w14:paraId="5D6F97B3" w14:textId="77777777" w:rsidR="001B7950" w:rsidRDefault="001B7950">
            <w:pPr>
              <w:pStyle w:val="ListParagraph"/>
              <w:rPr>
                <w:rFonts w:ascii="Arial" w:hAnsi="Arial" w:cs="Arial"/>
              </w:rPr>
            </w:pPr>
          </w:p>
          <w:p w14:paraId="1D1B8D7D" w14:textId="0133C2EC" w:rsidR="001B7950" w:rsidRPr="00DB467F" w:rsidRDefault="001B7950" w:rsidP="00DB467F">
            <w:pPr>
              <w:pStyle w:val="ListParagraph"/>
              <w:numPr>
                <w:ilvl w:val="0"/>
                <w:numId w:val="24"/>
              </w:numPr>
              <w:rPr>
                <w:rFonts w:ascii="Arial" w:hAnsi="Arial" w:cs="Arial"/>
              </w:rPr>
            </w:pPr>
            <w:r w:rsidRPr="00DB467F">
              <w:rPr>
                <w:rFonts w:ascii="Arial" w:hAnsi="Arial" w:cs="Arial"/>
              </w:rPr>
              <w:t>Protect and support breastfeeding in all areas of the service and enable mothers to continue breastfeeding for as long as they wish</w:t>
            </w:r>
          </w:p>
        </w:tc>
      </w:tr>
    </w:tbl>
    <w:p w14:paraId="644543CE" w14:textId="4E9A7657" w:rsidR="0041682E" w:rsidRPr="00311178" w:rsidRDefault="0041682E" w:rsidP="00DB467F">
      <w:pPr>
        <w:spacing w:line="276" w:lineRule="auto"/>
        <w:ind w:left="360"/>
        <w:jc w:val="both"/>
        <w:rPr>
          <w:rFonts w:ascii="Arial" w:hAnsi="Arial" w:cs="Arial"/>
          <w:sz w:val="22"/>
          <w:szCs w:val="22"/>
        </w:rPr>
      </w:pPr>
    </w:p>
    <w:p w14:paraId="50471B37" w14:textId="103E27C2" w:rsidR="0041682E" w:rsidRPr="00311178" w:rsidRDefault="0041682E" w:rsidP="00DB467F">
      <w:pPr>
        <w:spacing w:after="120" w:line="276" w:lineRule="auto"/>
        <w:jc w:val="both"/>
        <w:rPr>
          <w:rFonts w:ascii="Arial" w:hAnsi="Arial" w:cs="Arial"/>
          <w:sz w:val="22"/>
          <w:szCs w:val="22"/>
        </w:rPr>
      </w:pPr>
      <w:r w:rsidRPr="00311178">
        <w:rPr>
          <w:rFonts w:ascii="Arial" w:hAnsi="Arial" w:cs="Arial"/>
          <w:sz w:val="22"/>
          <w:szCs w:val="22"/>
        </w:rPr>
        <w:t xml:space="preserve">Mothers are welcome </w:t>
      </w:r>
      <w:r w:rsidR="47DF9D28" w:rsidRPr="00311178">
        <w:rPr>
          <w:rFonts w:ascii="Arial" w:hAnsi="Arial" w:cs="Arial"/>
          <w:sz w:val="22"/>
          <w:szCs w:val="22"/>
        </w:rPr>
        <w:t xml:space="preserve">and encouraged </w:t>
      </w:r>
      <w:r w:rsidRPr="00311178">
        <w:rPr>
          <w:rFonts w:ascii="Arial" w:hAnsi="Arial" w:cs="Arial"/>
          <w:sz w:val="22"/>
          <w:szCs w:val="22"/>
        </w:rPr>
        <w:t xml:space="preserve">to breastfeed in all areas of the </w:t>
      </w:r>
      <w:r w:rsidRPr="00DB467F">
        <w:rPr>
          <w:rFonts w:ascii="Arial" w:hAnsi="Arial" w:cs="Arial"/>
          <w:color w:val="00B0F0"/>
          <w:sz w:val="22"/>
          <w:szCs w:val="22"/>
        </w:rPr>
        <w:t xml:space="preserve">[name of service provider] </w:t>
      </w:r>
      <w:r w:rsidRPr="00311178">
        <w:rPr>
          <w:rFonts w:ascii="Arial" w:hAnsi="Arial" w:cs="Arial"/>
          <w:sz w:val="22"/>
          <w:szCs w:val="22"/>
        </w:rPr>
        <w:t>and comfortable facilities are provided.</w:t>
      </w:r>
    </w:p>
    <w:p w14:paraId="5E030307" w14:textId="3DFB00F0" w:rsidR="006154BA" w:rsidRPr="00311178" w:rsidRDefault="0041682E" w:rsidP="00DB467F">
      <w:pPr>
        <w:spacing w:after="120" w:line="276" w:lineRule="auto"/>
        <w:jc w:val="both"/>
        <w:rPr>
          <w:rFonts w:ascii="Arial" w:hAnsi="Arial" w:cs="Arial"/>
          <w:sz w:val="22"/>
          <w:szCs w:val="22"/>
        </w:rPr>
      </w:pPr>
      <w:r w:rsidRPr="00311178">
        <w:rPr>
          <w:rFonts w:ascii="Arial" w:hAnsi="Arial" w:cs="Arial"/>
          <w:sz w:val="22"/>
          <w:szCs w:val="22"/>
        </w:rPr>
        <w:t>Breastfeeding mothers are informed</w:t>
      </w:r>
      <w:r w:rsidR="003A7ABB" w:rsidRPr="00311178">
        <w:rPr>
          <w:rFonts w:ascii="Arial" w:hAnsi="Arial" w:cs="Arial"/>
          <w:sz w:val="22"/>
          <w:szCs w:val="22"/>
        </w:rPr>
        <w:t xml:space="preserve"> early in the postnatal period</w:t>
      </w:r>
      <w:r w:rsidR="001547DD" w:rsidRPr="00311178">
        <w:rPr>
          <w:rFonts w:ascii="Arial" w:hAnsi="Arial" w:cs="Arial"/>
          <w:sz w:val="22"/>
          <w:szCs w:val="22"/>
        </w:rPr>
        <w:t xml:space="preserve"> </w:t>
      </w:r>
      <w:r w:rsidR="001547DD" w:rsidRPr="00DB467F">
        <w:rPr>
          <w:rFonts w:ascii="Arial" w:hAnsi="Arial" w:cs="Arial"/>
          <w:color w:val="00B0F0"/>
          <w:sz w:val="22"/>
          <w:szCs w:val="22"/>
        </w:rPr>
        <w:t xml:space="preserve">[insert </w:t>
      </w:r>
      <w:r w:rsidR="00AB19DB" w:rsidRPr="00DB467F">
        <w:rPr>
          <w:rFonts w:ascii="Arial" w:hAnsi="Arial" w:cs="Arial"/>
          <w:color w:val="00B0F0"/>
          <w:sz w:val="22"/>
          <w:szCs w:val="22"/>
        </w:rPr>
        <w:t>service that does this if not early years</w:t>
      </w:r>
      <w:r w:rsidR="001547DD" w:rsidRPr="00DB467F">
        <w:rPr>
          <w:rFonts w:ascii="Arial" w:hAnsi="Arial" w:cs="Arial"/>
          <w:color w:val="00B0F0"/>
          <w:sz w:val="22"/>
          <w:szCs w:val="22"/>
        </w:rPr>
        <w:t>]</w:t>
      </w:r>
      <w:r w:rsidRPr="00311178" w:rsidDel="003A7ABB">
        <w:rPr>
          <w:rFonts w:ascii="Arial" w:hAnsi="Arial" w:cs="Arial"/>
          <w:sz w:val="22"/>
          <w:szCs w:val="22"/>
        </w:rPr>
        <w:t xml:space="preserve"> </w:t>
      </w:r>
      <w:r w:rsidRPr="00311178">
        <w:rPr>
          <w:rFonts w:ascii="Arial" w:hAnsi="Arial" w:cs="Arial"/>
          <w:sz w:val="22"/>
          <w:szCs w:val="22"/>
        </w:rPr>
        <w:t>of all services provided to support continued breastfeeding</w:t>
      </w:r>
      <w:r w:rsidR="00E819F3" w:rsidRPr="00311178">
        <w:rPr>
          <w:rFonts w:ascii="Arial" w:hAnsi="Arial" w:cs="Arial"/>
          <w:sz w:val="22"/>
          <w:szCs w:val="22"/>
        </w:rPr>
        <w:t xml:space="preserve">. </w:t>
      </w:r>
      <w:r w:rsidRPr="00311178">
        <w:rPr>
          <w:rFonts w:ascii="Arial" w:hAnsi="Arial" w:cs="Arial"/>
          <w:sz w:val="22"/>
          <w:szCs w:val="22"/>
        </w:rPr>
        <w:t xml:space="preserve"> </w:t>
      </w:r>
    </w:p>
    <w:p w14:paraId="7FAA8735" w14:textId="4966508F" w:rsidR="00733033" w:rsidRPr="00D00BEC" w:rsidRDefault="00733033" w:rsidP="00DB467F">
      <w:pPr>
        <w:pStyle w:val="NormalWeb"/>
        <w:shd w:val="clear" w:color="auto" w:fill="FFFFFF"/>
        <w:tabs>
          <w:tab w:val="num" w:pos="720"/>
        </w:tabs>
        <w:spacing w:before="0" w:beforeAutospacing="0" w:after="120" w:afterAutospacing="0" w:line="276" w:lineRule="auto"/>
        <w:jc w:val="both"/>
        <w:rPr>
          <w:rFonts w:ascii="Arial" w:hAnsi="Arial" w:cs="Arial"/>
          <w:color w:val="000000"/>
          <w:sz w:val="22"/>
          <w:szCs w:val="22"/>
        </w:rPr>
      </w:pPr>
      <w:r w:rsidRPr="00311178">
        <w:rPr>
          <w:rFonts w:ascii="Arial" w:hAnsi="Arial" w:cs="Arial"/>
          <w:color w:val="000000"/>
          <w:sz w:val="22"/>
          <w:szCs w:val="22"/>
        </w:rPr>
        <w:t>Social support and basic breastfeeding problem solving is met b</w:t>
      </w:r>
      <w:r w:rsidR="00797777">
        <w:rPr>
          <w:rFonts w:ascii="Arial" w:hAnsi="Arial" w:cs="Arial"/>
          <w:color w:val="000000"/>
          <w:sz w:val="22"/>
          <w:szCs w:val="22"/>
        </w:rPr>
        <w:t>y</w:t>
      </w:r>
      <w:r w:rsidR="00E819F3" w:rsidRPr="00311178">
        <w:rPr>
          <w:rFonts w:ascii="Arial" w:hAnsi="Arial" w:cs="Arial"/>
          <w:sz w:val="22"/>
          <w:szCs w:val="22"/>
        </w:rPr>
        <w:t xml:space="preserve"> </w:t>
      </w:r>
      <w:r w:rsidRPr="00DB467F">
        <w:rPr>
          <w:rFonts w:ascii="Arial" w:hAnsi="Arial" w:cs="Arial"/>
          <w:color w:val="00B0F0"/>
          <w:sz w:val="22"/>
          <w:szCs w:val="22"/>
        </w:rPr>
        <w:t>[insert description of services provided]</w:t>
      </w:r>
      <w:r w:rsidR="007C641B" w:rsidRPr="00DB467F">
        <w:rPr>
          <w:rFonts w:ascii="Arial" w:hAnsi="Arial" w:cs="Arial"/>
          <w:color w:val="00B0F0"/>
          <w:sz w:val="22"/>
          <w:szCs w:val="22"/>
        </w:rPr>
        <w:t xml:space="preserve"> </w:t>
      </w:r>
      <w:r w:rsidR="007C641B" w:rsidRPr="00DB467F">
        <w:rPr>
          <w:rFonts w:ascii="Arial" w:hAnsi="Arial" w:cs="Arial"/>
          <w:sz w:val="22"/>
          <w:szCs w:val="22"/>
        </w:rPr>
        <w:t>and parents</w:t>
      </w:r>
      <w:r w:rsidR="00D00BEC" w:rsidRPr="00D00BEC">
        <w:rPr>
          <w:rFonts w:ascii="Arial" w:hAnsi="Arial" w:cs="Arial"/>
          <w:sz w:val="22"/>
          <w:szCs w:val="22"/>
        </w:rPr>
        <w:t>/primary caregivers</w:t>
      </w:r>
      <w:r w:rsidR="007C641B" w:rsidRPr="00DB467F">
        <w:rPr>
          <w:rFonts w:ascii="Arial" w:hAnsi="Arial" w:cs="Arial"/>
          <w:sz w:val="22"/>
          <w:szCs w:val="22"/>
        </w:rPr>
        <w:t xml:space="preserve"> are inf</w:t>
      </w:r>
      <w:r w:rsidR="00E80527" w:rsidRPr="00DB467F">
        <w:rPr>
          <w:rFonts w:ascii="Arial" w:hAnsi="Arial" w:cs="Arial"/>
          <w:sz w:val="22"/>
          <w:szCs w:val="22"/>
        </w:rPr>
        <w:t>o</w:t>
      </w:r>
      <w:r w:rsidR="007C641B" w:rsidRPr="00DB467F">
        <w:rPr>
          <w:rFonts w:ascii="Arial" w:hAnsi="Arial" w:cs="Arial"/>
          <w:sz w:val="22"/>
          <w:szCs w:val="22"/>
        </w:rPr>
        <w:t>rmed about these</w:t>
      </w:r>
      <w:r w:rsidR="007C641B" w:rsidRPr="00D00BEC">
        <w:rPr>
          <w:rFonts w:ascii="Arial" w:hAnsi="Arial" w:cs="Arial"/>
          <w:color w:val="0099FF"/>
          <w:sz w:val="22"/>
          <w:szCs w:val="22"/>
        </w:rPr>
        <w:t xml:space="preserve">. </w:t>
      </w:r>
    </w:p>
    <w:p w14:paraId="79BE839A" w14:textId="63F541C3" w:rsidR="00E43AE8" w:rsidRPr="00DB467F" w:rsidRDefault="004420F3" w:rsidP="00DB467F">
      <w:pPr>
        <w:spacing w:line="276" w:lineRule="auto"/>
        <w:jc w:val="both"/>
        <w:rPr>
          <w:rFonts w:ascii="Arial" w:hAnsi="Arial" w:cs="Arial"/>
          <w:color w:val="7F7F7F"/>
          <w:sz w:val="22"/>
          <w:szCs w:val="22"/>
        </w:rPr>
      </w:pPr>
      <w:r w:rsidRPr="00D00BEC">
        <w:rPr>
          <w:rFonts w:ascii="Arial" w:hAnsi="Arial" w:cs="Arial"/>
          <w:sz w:val="22"/>
          <w:szCs w:val="22"/>
        </w:rPr>
        <w:t xml:space="preserve">The service will work </w:t>
      </w:r>
      <w:r w:rsidR="00867C08" w:rsidRPr="00D00BEC">
        <w:rPr>
          <w:rFonts w:ascii="Arial" w:hAnsi="Arial" w:cs="Arial"/>
          <w:sz w:val="22"/>
          <w:szCs w:val="22"/>
        </w:rPr>
        <w:t xml:space="preserve">in collaboration </w:t>
      </w:r>
      <w:r w:rsidRPr="00D00BEC">
        <w:rPr>
          <w:rFonts w:ascii="Arial" w:hAnsi="Arial" w:cs="Arial"/>
          <w:sz w:val="22"/>
          <w:szCs w:val="22"/>
        </w:rPr>
        <w:t>with other</w:t>
      </w:r>
      <w:r w:rsidR="00867C08" w:rsidRPr="00D00BEC">
        <w:rPr>
          <w:rFonts w:ascii="Arial" w:hAnsi="Arial" w:cs="Arial"/>
          <w:sz w:val="22"/>
          <w:szCs w:val="22"/>
        </w:rPr>
        <w:t xml:space="preserve"> local </w:t>
      </w:r>
      <w:r w:rsidR="006925A0" w:rsidRPr="00D00BEC">
        <w:rPr>
          <w:rFonts w:ascii="Arial" w:hAnsi="Arial" w:cs="Arial"/>
          <w:sz w:val="22"/>
          <w:szCs w:val="22"/>
        </w:rPr>
        <w:t xml:space="preserve">providers </w:t>
      </w:r>
      <w:r w:rsidRPr="00D00BEC">
        <w:rPr>
          <w:rFonts w:ascii="Arial" w:hAnsi="Arial" w:cs="Arial"/>
          <w:sz w:val="22"/>
          <w:szCs w:val="22"/>
        </w:rPr>
        <w:t>to ensure that mo</w:t>
      </w:r>
      <w:r w:rsidR="00012EBF" w:rsidRPr="00D00BEC">
        <w:rPr>
          <w:rFonts w:ascii="Arial" w:hAnsi="Arial" w:cs="Arial"/>
          <w:sz w:val="22"/>
          <w:szCs w:val="22"/>
        </w:rPr>
        <w:t xml:space="preserve">thers have the opportunity for a conversation about their options for continued </w:t>
      </w:r>
      <w:r w:rsidR="00013A59" w:rsidRPr="00D00BEC">
        <w:rPr>
          <w:rFonts w:ascii="Arial" w:hAnsi="Arial" w:cs="Arial"/>
          <w:sz w:val="22"/>
          <w:szCs w:val="22"/>
        </w:rPr>
        <w:t>breastfeeding</w:t>
      </w:r>
      <w:r w:rsidR="00E43AE8" w:rsidRPr="00D00BEC">
        <w:rPr>
          <w:rFonts w:ascii="Arial" w:hAnsi="Arial" w:cs="Arial"/>
          <w:sz w:val="22"/>
          <w:szCs w:val="22"/>
        </w:rPr>
        <w:t xml:space="preserve"> </w:t>
      </w:r>
      <w:r w:rsidR="00E43AE8" w:rsidRPr="00DB467F">
        <w:rPr>
          <w:rFonts w:ascii="Arial" w:hAnsi="Arial" w:cs="Arial"/>
          <w:sz w:val="22"/>
          <w:szCs w:val="22"/>
        </w:rPr>
        <w:t>(including support for breastfeeding to meet individual goals, responsive feeding, expression of breastmilk and feeding when out and about and going back to work), according to individual need</w:t>
      </w:r>
      <w:r w:rsidR="00E43AE8" w:rsidRPr="00DB467F">
        <w:rPr>
          <w:rFonts w:ascii="Arial" w:hAnsi="Arial" w:cs="Arial"/>
          <w:color w:val="000000"/>
          <w:sz w:val="22"/>
          <w:szCs w:val="22"/>
        </w:rPr>
        <w:t>.</w:t>
      </w:r>
    </w:p>
    <w:p w14:paraId="542F749C" w14:textId="77777777" w:rsidR="00D00BEC" w:rsidRPr="00DB467F" w:rsidRDefault="00D00BEC" w:rsidP="00DB467F">
      <w:pPr>
        <w:spacing w:after="120" w:line="276" w:lineRule="auto"/>
        <w:jc w:val="both"/>
        <w:rPr>
          <w:rFonts w:ascii="Arial" w:hAnsi="Arial" w:cs="Arial"/>
          <w:sz w:val="6"/>
          <w:szCs w:val="6"/>
        </w:rPr>
      </w:pPr>
    </w:p>
    <w:p w14:paraId="3DA147DE" w14:textId="323C5F6B" w:rsidR="0041682E" w:rsidRPr="00311178" w:rsidRDefault="0041682E" w:rsidP="00DB467F">
      <w:pPr>
        <w:spacing w:line="276" w:lineRule="auto"/>
        <w:jc w:val="both"/>
        <w:rPr>
          <w:rFonts w:ascii="Arial" w:hAnsi="Arial" w:cs="Arial"/>
          <w:sz w:val="22"/>
          <w:szCs w:val="22"/>
        </w:rPr>
      </w:pPr>
      <w:r w:rsidRPr="00D00BEC">
        <w:rPr>
          <w:rFonts w:ascii="Arial" w:hAnsi="Arial" w:cs="Arial"/>
          <w:sz w:val="22"/>
          <w:szCs w:val="22"/>
        </w:rPr>
        <w:t xml:space="preserve">A clear referral system is in place to ensure that additional help is </w:t>
      </w:r>
      <w:r w:rsidR="6F7CBB92" w:rsidRPr="00D00BEC">
        <w:rPr>
          <w:rFonts w:ascii="Arial" w:hAnsi="Arial" w:cs="Arial"/>
          <w:sz w:val="22"/>
          <w:szCs w:val="22"/>
        </w:rPr>
        <w:t>available/</w:t>
      </w:r>
      <w:r w:rsidRPr="00D00BEC">
        <w:rPr>
          <w:rFonts w:ascii="Arial" w:hAnsi="Arial" w:cs="Arial"/>
          <w:sz w:val="22"/>
          <w:szCs w:val="22"/>
        </w:rPr>
        <w:t xml:space="preserve">provided for breastfeeding mothers who </w:t>
      </w:r>
      <w:r w:rsidR="00802230" w:rsidRPr="00D00BEC">
        <w:rPr>
          <w:rFonts w:ascii="Arial" w:hAnsi="Arial" w:cs="Arial"/>
          <w:sz w:val="22"/>
          <w:szCs w:val="22"/>
        </w:rPr>
        <w:t>are experienc</w:t>
      </w:r>
      <w:r w:rsidR="00D8313C" w:rsidRPr="00D00BEC">
        <w:rPr>
          <w:rFonts w:ascii="Arial" w:hAnsi="Arial" w:cs="Arial"/>
          <w:sz w:val="22"/>
          <w:szCs w:val="22"/>
        </w:rPr>
        <w:t>in</w:t>
      </w:r>
      <w:r w:rsidR="00802230" w:rsidRPr="00D00BEC">
        <w:rPr>
          <w:rFonts w:ascii="Arial" w:hAnsi="Arial" w:cs="Arial"/>
          <w:sz w:val="22"/>
          <w:szCs w:val="22"/>
        </w:rPr>
        <w:t>g</w:t>
      </w:r>
      <w:r w:rsidR="00D8313C" w:rsidRPr="00D00BEC">
        <w:rPr>
          <w:rFonts w:ascii="Arial" w:hAnsi="Arial" w:cs="Arial"/>
          <w:sz w:val="22"/>
          <w:szCs w:val="22"/>
        </w:rPr>
        <w:t xml:space="preserve"> </w:t>
      </w:r>
      <w:r w:rsidR="00802230" w:rsidRPr="00D00BEC">
        <w:rPr>
          <w:rFonts w:ascii="Arial" w:hAnsi="Arial" w:cs="Arial"/>
          <w:sz w:val="22"/>
          <w:szCs w:val="22"/>
        </w:rPr>
        <w:t>feeding challenges.</w:t>
      </w:r>
      <w:r w:rsidR="00802230" w:rsidRPr="00311178">
        <w:rPr>
          <w:rFonts w:ascii="Arial" w:hAnsi="Arial" w:cs="Arial"/>
          <w:sz w:val="22"/>
          <w:szCs w:val="22"/>
        </w:rPr>
        <w:t xml:space="preserve"> </w:t>
      </w:r>
    </w:p>
    <w:p w14:paraId="702E690D" w14:textId="3136BF33" w:rsidR="006C5190" w:rsidRDefault="00D00BEC" w:rsidP="0041682E">
      <w:pPr>
        <w:spacing w:after="120"/>
        <w:jc w:val="both"/>
        <w:rPr>
          <w:rFonts w:ascii="Arial" w:hAnsi="Arial" w:cs="Arial"/>
          <w:noProof/>
          <w:sz w:val="22"/>
          <w:szCs w:val="22"/>
        </w:rPr>
      </w:pPr>
      <w:r w:rsidRPr="00D00BEC" w:rsidDel="003C0DC7">
        <w:rPr>
          <w:rFonts w:ascii="Arial" w:hAnsi="Arial" w:cs="Arial"/>
          <w:noProof/>
          <w:sz w:val="22"/>
          <w:szCs w:val="22"/>
        </w:rPr>
        <w:t xml:space="preserve"> </w:t>
      </w:r>
    </w:p>
    <w:p w14:paraId="66AF1934" w14:textId="77777777" w:rsidR="00E9454B" w:rsidRDefault="00E9454B" w:rsidP="0041682E">
      <w:pPr>
        <w:spacing w:after="120"/>
        <w:jc w:val="both"/>
        <w:rPr>
          <w:rFonts w:ascii="Arial" w:hAnsi="Arial" w:cs="Arial"/>
          <w:noProof/>
          <w:sz w:val="22"/>
          <w:szCs w:val="22"/>
        </w:rPr>
      </w:pPr>
    </w:p>
    <w:p w14:paraId="7C845757" w14:textId="77777777" w:rsidR="001743F6" w:rsidRDefault="001743F6" w:rsidP="001743F6">
      <w:pPr>
        <w:autoSpaceDE w:val="0"/>
        <w:autoSpaceDN w:val="0"/>
        <w:adjustRightInd w:val="0"/>
        <w:spacing w:line="300" w:lineRule="exact"/>
        <w:rPr>
          <w:rFonts w:ascii="Arial" w:hAnsi="Arial" w:cs="Arial"/>
        </w:rPr>
      </w:pPr>
    </w:p>
    <w:tbl>
      <w:tblPr>
        <w:tblStyle w:val="TableGrid"/>
        <w:tblW w:w="0" w:type="auto"/>
        <w:tblLook w:val="04A0" w:firstRow="1" w:lastRow="0" w:firstColumn="1" w:lastColumn="0" w:noHBand="0" w:noVBand="1"/>
      </w:tblPr>
      <w:tblGrid>
        <w:gridCol w:w="9016"/>
      </w:tblGrid>
      <w:tr w:rsidR="001743F6" w14:paraId="6DCBCEDA" w14:textId="77777777" w:rsidTr="002C2812">
        <w:trPr>
          <w:trHeight w:val="5802"/>
        </w:trPr>
        <w:tc>
          <w:tcPr>
            <w:tcW w:w="9016" w:type="dxa"/>
            <w:shd w:val="clear" w:color="auto" w:fill="F2F2F2" w:themeFill="background1" w:themeFillShade="F2"/>
            <w:vAlign w:val="center"/>
          </w:tcPr>
          <w:p w14:paraId="7C17A87A" w14:textId="77777777" w:rsidR="001743F6" w:rsidRDefault="001743F6" w:rsidP="001743F6">
            <w:pPr>
              <w:spacing w:line="276" w:lineRule="auto"/>
              <w:rPr>
                <w:rFonts w:ascii="Arial" w:hAnsi="Arial" w:cs="Arial"/>
                <w:b/>
                <w:bCs/>
                <w:sz w:val="22"/>
                <w:szCs w:val="22"/>
              </w:rPr>
            </w:pPr>
            <w:r w:rsidRPr="00DB467F">
              <w:rPr>
                <w:rFonts w:ascii="Arial" w:hAnsi="Arial" w:cs="Arial"/>
                <w:b/>
                <w:bCs/>
                <w:sz w:val="22"/>
                <w:szCs w:val="22"/>
              </w:rPr>
              <w:lastRenderedPageBreak/>
              <w:t>Responsive breastfeeding</w:t>
            </w:r>
          </w:p>
          <w:p w14:paraId="3D49AD8E" w14:textId="77777777" w:rsidR="001743F6" w:rsidRPr="00DB467F" w:rsidRDefault="001743F6" w:rsidP="00DB467F">
            <w:pPr>
              <w:spacing w:line="276" w:lineRule="auto"/>
              <w:rPr>
                <w:rFonts w:ascii="Arial" w:hAnsi="Arial" w:cs="Arial"/>
                <w:b/>
                <w:bCs/>
                <w:sz w:val="10"/>
                <w:szCs w:val="10"/>
              </w:rPr>
            </w:pPr>
          </w:p>
          <w:p w14:paraId="32A74489" w14:textId="77777777" w:rsidR="001743F6" w:rsidRDefault="001743F6" w:rsidP="00DB467F">
            <w:pPr>
              <w:spacing w:line="276" w:lineRule="auto"/>
              <w:rPr>
                <w:rFonts w:ascii="Arial" w:hAnsi="Arial" w:cs="Arial"/>
                <w:sz w:val="22"/>
                <w:szCs w:val="22"/>
              </w:rPr>
            </w:pPr>
            <w:r w:rsidRPr="00DB467F">
              <w:rPr>
                <w:rFonts w:ascii="Arial" w:hAnsi="Arial" w:cs="Arial"/>
                <w:sz w:val="22"/>
                <w:szCs w:val="22"/>
              </w:rPr>
              <w:t>Responsive breastfeeding embraces the many and varied reasons a mother may offer the breast aside from meeting the nutritional requirements of the infant and describes a sensitive, reciprocal relationship whereby the physical, social and emotional needs of the mother and baby can be met.</w:t>
            </w:r>
          </w:p>
          <w:p w14:paraId="54BC92A9" w14:textId="77777777" w:rsidR="002C2812" w:rsidRPr="00DB467F" w:rsidRDefault="002C2812" w:rsidP="00DB467F">
            <w:pPr>
              <w:spacing w:line="276" w:lineRule="auto"/>
              <w:rPr>
                <w:rFonts w:ascii="Arial" w:hAnsi="Arial" w:cs="Arial"/>
                <w:sz w:val="22"/>
                <w:szCs w:val="22"/>
              </w:rPr>
            </w:pPr>
          </w:p>
          <w:p w14:paraId="55FD0B1E" w14:textId="16FC4FDD" w:rsidR="001743F6" w:rsidRPr="00DB467F" w:rsidRDefault="001743F6" w:rsidP="00DB467F">
            <w:pPr>
              <w:spacing w:line="276" w:lineRule="auto"/>
              <w:rPr>
                <w:rFonts w:ascii="Arial" w:hAnsi="Arial" w:cs="Arial"/>
                <w:sz w:val="22"/>
                <w:szCs w:val="22"/>
              </w:rPr>
            </w:pPr>
            <w:r w:rsidRPr="00DB467F">
              <w:rPr>
                <w:rFonts w:ascii="Arial" w:hAnsi="Arial" w:cs="Arial"/>
                <w:sz w:val="22"/>
                <w:szCs w:val="22"/>
              </w:rPr>
              <w:t>Staff should ensure that mothers/parents</w:t>
            </w:r>
            <w:r w:rsidR="002C2812">
              <w:rPr>
                <w:rFonts w:ascii="Arial" w:hAnsi="Arial" w:cs="Arial"/>
                <w:sz w:val="22"/>
                <w:szCs w:val="22"/>
              </w:rPr>
              <w:t>/primary caregivers</w:t>
            </w:r>
            <w:r w:rsidRPr="00DB467F">
              <w:rPr>
                <w:rFonts w:ascii="Arial" w:hAnsi="Arial" w:cs="Arial"/>
                <w:sz w:val="22"/>
                <w:szCs w:val="22"/>
              </w:rPr>
              <w:t xml:space="preserve"> </w:t>
            </w:r>
            <w:proofErr w:type="gramStart"/>
            <w:r w:rsidRPr="00DB467F">
              <w:rPr>
                <w:rFonts w:ascii="Arial" w:hAnsi="Arial" w:cs="Arial"/>
                <w:sz w:val="22"/>
                <w:szCs w:val="22"/>
              </w:rPr>
              <w:t>have the opportunity to</w:t>
            </w:r>
            <w:proofErr w:type="gramEnd"/>
            <w:r w:rsidRPr="00DB467F">
              <w:rPr>
                <w:rFonts w:ascii="Arial" w:hAnsi="Arial" w:cs="Arial"/>
                <w:sz w:val="22"/>
                <w:szCs w:val="22"/>
              </w:rPr>
              <w:t xml:space="preserve"> discuss this aspect of feeding and reassure them that: </w:t>
            </w:r>
          </w:p>
          <w:p w14:paraId="67A06572" w14:textId="77777777" w:rsidR="001743F6" w:rsidRPr="001743F6" w:rsidRDefault="001743F6" w:rsidP="001743F6">
            <w:pPr>
              <w:pStyle w:val="ListParagraph"/>
              <w:numPr>
                <w:ilvl w:val="0"/>
                <w:numId w:val="28"/>
              </w:numPr>
              <w:rPr>
                <w:rFonts w:ascii="Arial" w:hAnsi="Arial" w:cs="Arial"/>
              </w:rPr>
            </w:pPr>
            <w:r w:rsidRPr="001743F6">
              <w:rPr>
                <w:rFonts w:ascii="Arial" w:hAnsi="Arial" w:cs="Arial"/>
              </w:rPr>
              <w:t>breastfeeding can be used to feed, comfort and calm babies</w:t>
            </w:r>
          </w:p>
          <w:p w14:paraId="0F60C7AB" w14:textId="77777777" w:rsidR="001743F6" w:rsidRPr="001743F6" w:rsidRDefault="001743F6" w:rsidP="001743F6">
            <w:pPr>
              <w:pStyle w:val="ListParagraph"/>
              <w:numPr>
                <w:ilvl w:val="0"/>
                <w:numId w:val="28"/>
              </w:numPr>
              <w:rPr>
                <w:rFonts w:ascii="Arial" w:hAnsi="Arial" w:cs="Arial"/>
              </w:rPr>
            </w:pPr>
            <w:r w:rsidRPr="001743F6">
              <w:rPr>
                <w:rFonts w:ascii="Arial" w:hAnsi="Arial" w:cs="Arial"/>
              </w:rPr>
              <w:t>breastfeeds can be long or short</w:t>
            </w:r>
          </w:p>
          <w:p w14:paraId="0ED8AB43" w14:textId="77777777" w:rsidR="001743F6" w:rsidRPr="001743F6" w:rsidRDefault="001743F6" w:rsidP="001743F6">
            <w:pPr>
              <w:pStyle w:val="ListParagraph"/>
              <w:numPr>
                <w:ilvl w:val="0"/>
                <w:numId w:val="28"/>
              </w:numPr>
              <w:rPr>
                <w:rFonts w:ascii="Arial" w:hAnsi="Arial" w:cs="Arial"/>
              </w:rPr>
            </w:pPr>
            <w:r w:rsidRPr="001743F6">
              <w:rPr>
                <w:rFonts w:ascii="Arial" w:hAnsi="Arial" w:cs="Arial"/>
              </w:rPr>
              <w:t>breastfed babies cannot be overfed or ‘spoiled’ by too much feeding</w:t>
            </w:r>
          </w:p>
          <w:p w14:paraId="292EEF66" w14:textId="0D5B8655" w:rsidR="001743F6" w:rsidRPr="001743F6" w:rsidRDefault="002C2812" w:rsidP="001743F6">
            <w:pPr>
              <w:pStyle w:val="ListParagraph"/>
              <w:numPr>
                <w:ilvl w:val="0"/>
                <w:numId w:val="28"/>
              </w:numPr>
              <w:rPr>
                <w:rFonts w:ascii="Arial" w:hAnsi="Arial" w:cs="Arial"/>
              </w:rPr>
            </w:pPr>
            <w:r>
              <w:rPr>
                <w:rFonts w:ascii="Arial" w:hAnsi="Arial" w:cs="Arial"/>
              </w:rPr>
              <w:t>b</w:t>
            </w:r>
            <w:r w:rsidR="001743F6" w:rsidRPr="001743F6">
              <w:rPr>
                <w:rFonts w:ascii="Arial" w:hAnsi="Arial" w:cs="Arial"/>
              </w:rPr>
              <w:t xml:space="preserve">reastfeeding gives mothers an opportunity to relax with their baby, supports hormonal responses associated with breastfeeding to enhance their mood, and to help </w:t>
            </w:r>
            <w:r w:rsidR="00247853">
              <w:rPr>
                <w:rFonts w:ascii="Arial" w:hAnsi="Arial" w:cs="Arial"/>
              </w:rPr>
              <w:t>fit breastfeeding into a</w:t>
            </w:r>
            <w:r w:rsidR="001743F6" w:rsidRPr="001743F6">
              <w:rPr>
                <w:rFonts w:ascii="Arial" w:hAnsi="Arial" w:cs="Arial"/>
              </w:rPr>
              <w:t xml:space="preserve"> busy </w:t>
            </w:r>
            <w:r w:rsidR="00247853">
              <w:rPr>
                <w:rFonts w:ascii="Arial" w:hAnsi="Arial" w:cs="Arial"/>
              </w:rPr>
              <w:t>day</w:t>
            </w:r>
            <w:r w:rsidR="001743F6" w:rsidRPr="001743F6">
              <w:rPr>
                <w:rFonts w:ascii="Arial" w:hAnsi="Arial" w:cs="Arial"/>
              </w:rPr>
              <w:t xml:space="preserve">.  </w:t>
            </w:r>
          </w:p>
          <w:p w14:paraId="08A2EF87" w14:textId="0B3D1A89" w:rsidR="001743F6" w:rsidRDefault="001743F6" w:rsidP="001743F6">
            <w:pPr>
              <w:autoSpaceDE w:val="0"/>
              <w:autoSpaceDN w:val="0"/>
              <w:adjustRightInd w:val="0"/>
              <w:spacing w:line="276" w:lineRule="auto"/>
              <w:rPr>
                <w:rFonts w:ascii="Arial" w:hAnsi="Arial" w:cs="Arial"/>
              </w:rPr>
            </w:pPr>
            <w:r w:rsidRPr="003C0DC7">
              <w:rPr>
                <w:rFonts w:ascii="Arial" w:eastAsia="Verdana" w:hAnsi="Arial" w:cs="Arial"/>
                <w:sz w:val="22"/>
                <w:szCs w:val="22"/>
              </w:rPr>
              <w:t xml:space="preserve">There are a small number of situations </w:t>
            </w:r>
            <w:proofErr w:type="gramStart"/>
            <w:r w:rsidRPr="003C0DC7">
              <w:rPr>
                <w:rFonts w:ascii="Arial" w:eastAsia="Verdana" w:hAnsi="Arial" w:cs="Arial"/>
                <w:sz w:val="22"/>
                <w:szCs w:val="22"/>
              </w:rPr>
              <w:t>where</w:t>
            </w:r>
            <w:proofErr w:type="gramEnd"/>
            <w:r w:rsidRPr="003C0DC7">
              <w:rPr>
                <w:rFonts w:ascii="Arial" w:eastAsia="Verdana" w:hAnsi="Arial" w:cs="Arial"/>
                <w:sz w:val="22"/>
                <w:szCs w:val="22"/>
              </w:rPr>
              <w:t xml:space="preserve"> relying on the baby to responsively feed may not be appropriate</w:t>
            </w:r>
            <w:r w:rsidR="002C2812">
              <w:rPr>
                <w:rFonts w:ascii="Arial" w:eastAsia="Verdana" w:hAnsi="Arial" w:cs="Arial"/>
                <w:sz w:val="22"/>
                <w:szCs w:val="22"/>
              </w:rPr>
              <w:t>,</w:t>
            </w:r>
            <w:r w:rsidRPr="003C0DC7">
              <w:rPr>
                <w:rFonts w:ascii="Arial" w:eastAsia="Verdana" w:hAnsi="Arial" w:cs="Arial"/>
                <w:sz w:val="22"/>
                <w:szCs w:val="22"/>
              </w:rPr>
              <w:t xml:space="preserve"> for example if weight gain is a cause for concern. Referral to a healthcare professional is indicated in these circumstances.</w:t>
            </w:r>
          </w:p>
        </w:tc>
      </w:tr>
    </w:tbl>
    <w:p w14:paraId="3ECB85F8" w14:textId="77777777" w:rsidR="001743F6" w:rsidRDefault="001743F6" w:rsidP="001743F6">
      <w:pPr>
        <w:autoSpaceDE w:val="0"/>
        <w:autoSpaceDN w:val="0"/>
        <w:adjustRightInd w:val="0"/>
        <w:spacing w:line="300" w:lineRule="exact"/>
        <w:rPr>
          <w:rFonts w:ascii="Arial" w:hAnsi="Arial" w:cs="Arial"/>
        </w:rPr>
      </w:pPr>
    </w:p>
    <w:p w14:paraId="793D9443" w14:textId="77777777" w:rsidR="003C0DC7" w:rsidRDefault="003C0DC7" w:rsidP="00F6259B">
      <w:pPr>
        <w:autoSpaceDE w:val="0"/>
        <w:autoSpaceDN w:val="0"/>
        <w:adjustRightInd w:val="0"/>
        <w:spacing w:line="300" w:lineRule="exact"/>
        <w:rPr>
          <w:rFonts w:ascii="Arial" w:hAnsi="Arial" w:cs="Arial"/>
        </w:rPr>
      </w:pPr>
    </w:p>
    <w:tbl>
      <w:tblPr>
        <w:tblStyle w:val="TableGrid"/>
        <w:tblW w:w="0" w:type="auto"/>
        <w:tblLook w:val="04A0" w:firstRow="1" w:lastRow="0" w:firstColumn="1" w:lastColumn="0" w:noHBand="0" w:noVBand="1"/>
      </w:tblPr>
      <w:tblGrid>
        <w:gridCol w:w="9016"/>
      </w:tblGrid>
      <w:tr w:rsidR="00F6259B" w14:paraId="6E6FCB6C" w14:textId="77777777">
        <w:trPr>
          <w:trHeight w:val="940"/>
        </w:trPr>
        <w:tc>
          <w:tcPr>
            <w:tcW w:w="9016" w:type="dxa"/>
          </w:tcPr>
          <w:p w14:paraId="4B95DF36" w14:textId="77777777" w:rsidR="00F6259B" w:rsidRPr="003E686C" w:rsidRDefault="00F6259B">
            <w:pPr>
              <w:ind w:left="720"/>
              <w:rPr>
                <w:rFonts w:ascii="Arial" w:hAnsi="Arial" w:cs="Arial"/>
                <w:sz w:val="6"/>
                <w:szCs w:val="6"/>
              </w:rPr>
            </w:pPr>
          </w:p>
          <w:p w14:paraId="70AD6389" w14:textId="77777777" w:rsidR="001743F6" w:rsidRPr="00DB467F" w:rsidRDefault="001743F6" w:rsidP="00DB467F">
            <w:pPr>
              <w:pStyle w:val="ListParagraph"/>
              <w:rPr>
                <w:rFonts w:ascii="Arial" w:hAnsi="Arial" w:cs="Arial"/>
                <w:sz w:val="12"/>
                <w:szCs w:val="12"/>
              </w:rPr>
            </w:pPr>
          </w:p>
          <w:p w14:paraId="4FA0FF52" w14:textId="6C00AB02" w:rsidR="00F6259B" w:rsidRPr="00DB467F" w:rsidRDefault="00F6259B" w:rsidP="00DB467F">
            <w:pPr>
              <w:pStyle w:val="ListParagraph"/>
              <w:numPr>
                <w:ilvl w:val="0"/>
                <w:numId w:val="23"/>
              </w:numPr>
              <w:rPr>
                <w:rFonts w:ascii="Arial" w:hAnsi="Arial" w:cs="Arial"/>
              </w:rPr>
            </w:pPr>
            <w:r w:rsidRPr="00DB467F">
              <w:rPr>
                <w:rFonts w:ascii="Arial" w:hAnsi="Arial" w:cs="Arial"/>
              </w:rPr>
              <w:t>Support mothers to make informed decisions regarding the introduction of food and fluids other than breastmilk</w:t>
            </w:r>
          </w:p>
        </w:tc>
      </w:tr>
    </w:tbl>
    <w:p w14:paraId="51DBD7E2" w14:textId="77777777" w:rsidR="00F6259B" w:rsidRPr="007E7F05" w:rsidRDefault="00F6259B" w:rsidP="00DB467F">
      <w:pPr>
        <w:autoSpaceDE w:val="0"/>
        <w:autoSpaceDN w:val="0"/>
        <w:adjustRightInd w:val="0"/>
        <w:spacing w:line="276" w:lineRule="auto"/>
        <w:rPr>
          <w:rFonts w:ascii="Arial" w:hAnsi="Arial" w:cs="Arial"/>
        </w:rPr>
      </w:pPr>
    </w:p>
    <w:p w14:paraId="43F2A368" w14:textId="5F82322F" w:rsidR="001743F6" w:rsidRPr="00311178" w:rsidRDefault="0041682E" w:rsidP="00DB467F">
      <w:pPr>
        <w:spacing w:after="120" w:line="276" w:lineRule="auto"/>
        <w:jc w:val="both"/>
        <w:rPr>
          <w:rFonts w:ascii="Arial" w:hAnsi="Arial" w:cs="Arial"/>
          <w:sz w:val="22"/>
          <w:szCs w:val="22"/>
        </w:rPr>
      </w:pPr>
      <w:r w:rsidRPr="00311178">
        <w:rPr>
          <w:rFonts w:ascii="Arial" w:hAnsi="Arial" w:cs="Arial"/>
          <w:sz w:val="22"/>
          <w:szCs w:val="22"/>
        </w:rPr>
        <w:t xml:space="preserve">Breastfeeding is valued by staff within the centre and mothers are </w:t>
      </w:r>
      <w:r w:rsidR="00382974" w:rsidRPr="00311178">
        <w:rPr>
          <w:rFonts w:ascii="Arial" w:hAnsi="Arial" w:cs="Arial"/>
          <w:sz w:val="22"/>
          <w:szCs w:val="22"/>
        </w:rPr>
        <w:t>provided with information about why exclusive breastfeeding leads to the best outcomes for their baby.</w:t>
      </w:r>
    </w:p>
    <w:p w14:paraId="1313D8B8" w14:textId="20CC22C5" w:rsidR="003B477F" w:rsidRPr="00311178" w:rsidRDefault="00102862" w:rsidP="00DB467F">
      <w:pPr>
        <w:spacing w:after="120" w:line="276" w:lineRule="auto"/>
        <w:jc w:val="both"/>
        <w:rPr>
          <w:rFonts w:ascii="Arial" w:hAnsi="Arial" w:cs="Arial"/>
          <w:sz w:val="22"/>
          <w:szCs w:val="22"/>
        </w:rPr>
      </w:pPr>
      <w:r w:rsidRPr="00DB467F">
        <w:rPr>
          <w:rFonts w:ascii="Arial" w:hAnsi="Arial" w:cs="Arial"/>
          <w:sz w:val="22"/>
          <w:szCs w:val="22"/>
        </w:rPr>
        <w:t xml:space="preserve">When exclusive breastfeeding is not possible, the value of continuing partial breastfeeding </w:t>
      </w:r>
      <w:r w:rsidR="00AA7E52" w:rsidRPr="00DB467F">
        <w:rPr>
          <w:rFonts w:ascii="Arial" w:hAnsi="Arial" w:cs="Arial"/>
          <w:sz w:val="22"/>
          <w:szCs w:val="22"/>
        </w:rPr>
        <w:t>is</w:t>
      </w:r>
      <w:r w:rsidRPr="00DB467F">
        <w:rPr>
          <w:rFonts w:ascii="Arial" w:hAnsi="Arial" w:cs="Arial"/>
          <w:sz w:val="22"/>
          <w:szCs w:val="22"/>
        </w:rPr>
        <w:t xml:space="preserve"> </w:t>
      </w:r>
      <w:proofErr w:type="gramStart"/>
      <w:r w:rsidRPr="00DB467F">
        <w:rPr>
          <w:rFonts w:ascii="Arial" w:hAnsi="Arial" w:cs="Arial"/>
          <w:sz w:val="22"/>
          <w:szCs w:val="22"/>
        </w:rPr>
        <w:t>emphasised</w:t>
      </w:r>
      <w:proofErr w:type="gramEnd"/>
      <w:r w:rsidRPr="00DB467F">
        <w:rPr>
          <w:rFonts w:ascii="Arial" w:hAnsi="Arial" w:cs="Arial"/>
          <w:sz w:val="22"/>
          <w:szCs w:val="22"/>
        </w:rPr>
        <w:t xml:space="preserve"> and mothers </w:t>
      </w:r>
      <w:r w:rsidR="001743F6">
        <w:rPr>
          <w:rFonts w:ascii="Arial" w:hAnsi="Arial" w:cs="Arial"/>
          <w:sz w:val="22"/>
          <w:szCs w:val="22"/>
        </w:rPr>
        <w:t>are</w:t>
      </w:r>
      <w:r w:rsidRPr="00DB467F">
        <w:rPr>
          <w:rFonts w:ascii="Arial" w:hAnsi="Arial" w:cs="Arial"/>
          <w:sz w:val="22"/>
          <w:szCs w:val="22"/>
        </w:rPr>
        <w:t xml:space="preserve"> </w:t>
      </w:r>
      <w:r w:rsidR="003B477F" w:rsidRPr="00311178">
        <w:rPr>
          <w:rFonts w:ascii="Arial" w:hAnsi="Arial" w:cs="Arial"/>
          <w:sz w:val="22"/>
          <w:szCs w:val="22"/>
        </w:rPr>
        <w:t xml:space="preserve">encouraged and praised for providing breastmilk. </w:t>
      </w:r>
    </w:p>
    <w:p w14:paraId="71786161" w14:textId="12AD5BE8" w:rsidR="001743F6" w:rsidRDefault="00102862" w:rsidP="001743F6">
      <w:pPr>
        <w:autoSpaceDE w:val="0"/>
        <w:autoSpaceDN w:val="0"/>
        <w:adjustRightInd w:val="0"/>
        <w:spacing w:line="276" w:lineRule="auto"/>
        <w:jc w:val="both"/>
        <w:rPr>
          <w:rFonts w:ascii="Arial" w:hAnsi="Arial" w:cs="Arial"/>
          <w:sz w:val="22"/>
          <w:szCs w:val="22"/>
        </w:rPr>
      </w:pPr>
      <w:r w:rsidRPr="00DB467F">
        <w:rPr>
          <w:rFonts w:ascii="Arial" w:hAnsi="Arial" w:cs="Arial"/>
          <w:sz w:val="22"/>
          <w:szCs w:val="22"/>
        </w:rPr>
        <w:t xml:space="preserve">Mothers who give other feeds </w:t>
      </w:r>
      <w:r w:rsidR="001C0072" w:rsidRPr="00DB467F">
        <w:rPr>
          <w:rFonts w:ascii="Arial" w:hAnsi="Arial" w:cs="Arial"/>
          <w:sz w:val="22"/>
          <w:szCs w:val="22"/>
        </w:rPr>
        <w:t xml:space="preserve">together </w:t>
      </w:r>
      <w:r w:rsidRPr="00DB467F">
        <w:rPr>
          <w:rFonts w:ascii="Arial" w:hAnsi="Arial" w:cs="Arial"/>
          <w:sz w:val="22"/>
          <w:szCs w:val="22"/>
        </w:rPr>
        <w:t>with breastfeeding will be enabled to do so as safely as possible and with the least possible disruption to breastfeeding</w:t>
      </w:r>
      <w:r w:rsidR="00C43946" w:rsidRPr="00DB467F">
        <w:rPr>
          <w:rFonts w:ascii="Arial" w:hAnsi="Arial" w:cs="Arial"/>
          <w:sz w:val="22"/>
          <w:szCs w:val="22"/>
        </w:rPr>
        <w:t xml:space="preserve"> to pr</w:t>
      </w:r>
      <w:r w:rsidRPr="00DB467F">
        <w:rPr>
          <w:rFonts w:ascii="Arial" w:hAnsi="Arial" w:cs="Arial"/>
          <w:sz w:val="22"/>
          <w:szCs w:val="22"/>
        </w:rPr>
        <w:t>otect their milk supply</w:t>
      </w:r>
      <w:r w:rsidR="007E7BFC" w:rsidRPr="00311178">
        <w:rPr>
          <w:rFonts w:ascii="Arial" w:hAnsi="Arial" w:cs="Arial"/>
          <w:sz w:val="22"/>
          <w:szCs w:val="22"/>
        </w:rPr>
        <w:t xml:space="preserve">, including </w:t>
      </w:r>
      <w:r w:rsidR="002D3756" w:rsidRPr="00311178">
        <w:rPr>
          <w:rFonts w:ascii="Arial" w:hAnsi="Arial" w:cs="Arial"/>
          <w:sz w:val="22"/>
          <w:szCs w:val="22"/>
        </w:rPr>
        <w:t>information about</w:t>
      </w:r>
      <w:r w:rsidRPr="00DB467F">
        <w:rPr>
          <w:rFonts w:ascii="Arial" w:hAnsi="Arial" w:cs="Arial"/>
          <w:sz w:val="22"/>
          <w:szCs w:val="22"/>
        </w:rPr>
        <w:t xml:space="preserve"> the potential impact of the use of a dummy </w:t>
      </w:r>
      <w:r w:rsidR="00663896" w:rsidRPr="00DB467F">
        <w:rPr>
          <w:rFonts w:ascii="Arial" w:hAnsi="Arial" w:cs="Arial"/>
          <w:sz w:val="22"/>
          <w:szCs w:val="22"/>
        </w:rPr>
        <w:t xml:space="preserve">on milk supply </w:t>
      </w:r>
      <w:r w:rsidRPr="00DB467F">
        <w:rPr>
          <w:rFonts w:ascii="Arial" w:hAnsi="Arial" w:cs="Arial"/>
          <w:sz w:val="22"/>
          <w:szCs w:val="22"/>
        </w:rPr>
        <w:t>when a baby is learning to breastfeed.</w:t>
      </w:r>
    </w:p>
    <w:p w14:paraId="040101AA" w14:textId="77777777" w:rsidR="001743F6" w:rsidRPr="00DB467F" w:rsidRDefault="001743F6" w:rsidP="00DB467F">
      <w:pPr>
        <w:autoSpaceDE w:val="0"/>
        <w:autoSpaceDN w:val="0"/>
        <w:adjustRightInd w:val="0"/>
        <w:spacing w:line="276" w:lineRule="auto"/>
        <w:jc w:val="both"/>
        <w:rPr>
          <w:rFonts w:ascii="Arial" w:hAnsi="Arial" w:cs="Arial"/>
          <w:sz w:val="14"/>
          <w:szCs w:val="14"/>
        </w:rPr>
      </w:pPr>
    </w:p>
    <w:p w14:paraId="650D8023" w14:textId="6630CAA0" w:rsidR="00102862" w:rsidRPr="001743F6" w:rsidRDefault="00CA149F" w:rsidP="00DB467F">
      <w:pPr>
        <w:autoSpaceDE w:val="0"/>
        <w:autoSpaceDN w:val="0"/>
        <w:adjustRightInd w:val="0"/>
        <w:spacing w:line="276" w:lineRule="auto"/>
        <w:jc w:val="both"/>
        <w:rPr>
          <w:rFonts w:ascii="Arial" w:hAnsi="Arial" w:cs="Arial"/>
          <w:sz w:val="22"/>
          <w:szCs w:val="22"/>
        </w:rPr>
      </w:pPr>
      <w:r w:rsidRPr="001743F6">
        <w:rPr>
          <w:rFonts w:ascii="Arial" w:hAnsi="Arial" w:cs="Arial"/>
          <w:sz w:val="22"/>
          <w:szCs w:val="22"/>
        </w:rPr>
        <w:t>Parents</w:t>
      </w:r>
      <w:r w:rsidR="001743F6">
        <w:rPr>
          <w:rFonts w:ascii="Arial" w:hAnsi="Arial" w:cs="Arial"/>
          <w:sz w:val="22"/>
          <w:szCs w:val="22"/>
        </w:rPr>
        <w:t>/primary caregivers</w:t>
      </w:r>
      <w:r w:rsidRPr="001743F6">
        <w:rPr>
          <w:rFonts w:ascii="Arial" w:hAnsi="Arial" w:cs="Arial"/>
          <w:sz w:val="22"/>
          <w:szCs w:val="22"/>
        </w:rPr>
        <w:t xml:space="preserve"> </w:t>
      </w:r>
      <w:r w:rsidR="002E00B2" w:rsidRPr="00DB467F">
        <w:rPr>
          <w:rFonts w:ascii="Arial" w:hAnsi="Arial" w:cs="Arial"/>
          <w:sz w:val="22"/>
          <w:szCs w:val="22"/>
        </w:rPr>
        <w:t>who are formula feeding will have the information they need to enable them to do so as safely as possible, to use a first infant formula</w:t>
      </w:r>
      <w:r w:rsidR="001743F6">
        <w:rPr>
          <w:rFonts w:ascii="Arial" w:hAnsi="Arial" w:cs="Arial"/>
          <w:sz w:val="22"/>
          <w:szCs w:val="22"/>
        </w:rPr>
        <w:t>,</w:t>
      </w:r>
      <w:r w:rsidR="002E00B2" w:rsidRPr="00DB467F">
        <w:rPr>
          <w:rFonts w:ascii="Arial" w:hAnsi="Arial" w:cs="Arial"/>
          <w:sz w:val="22"/>
          <w:szCs w:val="22"/>
        </w:rPr>
        <w:t xml:space="preserve"> and to bottle feed responsively.</w:t>
      </w:r>
    </w:p>
    <w:p w14:paraId="5D0EC032" w14:textId="692B294C" w:rsidR="00FC0935" w:rsidRDefault="00FC0935">
      <w:pPr>
        <w:spacing w:after="160" w:line="259" w:lineRule="auto"/>
        <w:rPr>
          <w:rFonts w:ascii="Arial" w:hAnsi="Arial" w:cs="Arial"/>
          <w:sz w:val="22"/>
          <w:szCs w:val="22"/>
          <w:lang w:eastAsia="en-US"/>
        </w:rPr>
      </w:pPr>
      <w:r>
        <w:rPr>
          <w:rFonts w:ascii="Arial" w:hAnsi="Arial" w:cs="Arial"/>
        </w:rPr>
        <w:br w:type="page"/>
      </w:r>
    </w:p>
    <w:tbl>
      <w:tblPr>
        <w:tblStyle w:val="TableGrid"/>
        <w:tblW w:w="0" w:type="auto"/>
        <w:tblLook w:val="04A0" w:firstRow="1" w:lastRow="0" w:firstColumn="1" w:lastColumn="0" w:noHBand="0" w:noVBand="1"/>
      </w:tblPr>
      <w:tblGrid>
        <w:gridCol w:w="9016"/>
      </w:tblGrid>
      <w:tr w:rsidR="00BE5981" w14:paraId="43AB87F3" w14:textId="77777777" w:rsidTr="00F67BC6">
        <w:trPr>
          <w:trHeight w:val="10055"/>
        </w:trPr>
        <w:tc>
          <w:tcPr>
            <w:tcW w:w="9016" w:type="dxa"/>
            <w:shd w:val="clear" w:color="auto" w:fill="F2F2F2" w:themeFill="background1" w:themeFillShade="F2"/>
            <w:vAlign w:val="center"/>
          </w:tcPr>
          <w:p w14:paraId="19F01EC0" w14:textId="77777777" w:rsidR="00BE5981" w:rsidRPr="003E686C" w:rsidRDefault="00BE5981" w:rsidP="00F67BC6">
            <w:pPr>
              <w:rPr>
                <w:rFonts w:ascii="Arial" w:hAnsi="Arial" w:cs="Arial"/>
                <w:b/>
                <w:bCs/>
                <w:sz w:val="4"/>
                <w:szCs w:val="4"/>
              </w:rPr>
            </w:pPr>
          </w:p>
          <w:p w14:paraId="2BD86466" w14:textId="77777777" w:rsidR="00BE5981" w:rsidRDefault="00BE5981" w:rsidP="00F67BC6">
            <w:pPr>
              <w:spacing w:line="276" w:lineRule="auto"/>
              <w:rPr>
                <w:rFonts w:ascii="Arial" w:hAnsi="Arial" w:cs="Arial"/>
                <w:b/>
                <w:bCs/>
                <w:sz w:val="22"/>
                <w:szCs w:val="22"/>
              </w:rPr>
            </w:pPr>
            <w:r w:rsidRPr="00DB467F">
              <w:rPr>
                <w:rFonts w:ascii="Arial" w:hAnsi="Arial" w:cs="Arial"/>
                <w:b/>
                <w:bCs/>
                <w:sz w:val="22"/>
                <w:szCs w:val="22"/>
              </w:rPr>
              <w:t>Bottle feeding responsively and as safely as possible</w:t>
            </w:r>
          </w:p>
          <w:p w14:paraId="223184BF" w14:textId="77777777" w:rsidR="00BE5981" w:rsidRPr="00DB467F" w:rsidRDefault="00BE5981" w:rsidP="00F67BC6">
            <w:pPr>
              <w:spacing w:line="276" w:lineRule="auto"/>
              <w:rPr>
                <w:rFonts w:ascii="Arial" w:hAnsi="Arial" w:cs="Arial"/>
                <w:b/>
                <w:bCs/>
                <w:sz w:val="22"/>
                <w:szCs w:val="22"/>
              </w:rPr>
            </w:pPr>
          </w:p>
          <w:p w14:paraId="27905CD2" w14:textId="77777777" w:rsidR="00BE5981" w:rsidRDefault="00BE5981" w:rsidP="00F67BC6">
            <w:pPr>
              <w:spacing w:line="276" w:lineRule="auto"/>
              <w:rPr>
                <w:rFonts w:ascii="Arial" w:hAnsi="Arial" w:cs="Arial"/>
                <w:sz w:val="22"/>
                <w:szCs w:val="22"/>
              </w:rPr>
            </w:pPr>
            <w:r w:rsidRPr="00DB467F">
              <w:rPr>
                <w:rFonts w:ascii="Arial" w:hAnsi="Arial" w:cs="Arial"/>
                <w:sz w:val="22"/>
                <w:szCs w:val="22"/>
              </w:rPr>
              <w:t xml:space="preserve">Ensuring parents/primary caregivers </w:t>
            </w:r>
            <w:proofErr w:type="gramStart"/>
            <w:r w:rsidRPr="00DB467F">
              <w:rPr>
                <w:rFonts w:ascii="Arial" w:hAnsi="Arial" w:cs="Arial"/>
                <w:sz w:val="22"/>
                <w:szCs w:val="22"/>
              </w:rPr>
              <w:t>are able to</w:t>
            </w:r>
            <w:proofErr w:type="gramEnd"/>
            <w:r w:rsidRPr="00DB467F">
              <w:rPr>
                <w:rFonts w:ascii="Arial" w:hAnsi="Arial" w:cs="Arial"/>
                <w:sz w:val="22"/>
                <w:szCs w:val="22"/>
              </w:rPr>
              <w:t xml:space="preserve"> cleanse and sterilise equipment and make up feeds as safely as possible is crucial in order to prevent infection in the baby, who does not have the benefit of the protective factors of breastmilk, as well as to ensure correct concentration of ingredients.</w:t>
            </w:r>
          </w:p>
          <w:p w14:paraId="09D83D48" w14:textId="77777777" w:rsidR="00A972C5" w:rsidRPr="00DB467F" w:rsidRDefault="00A972C5" w:rsidP="00F67BC6">
            <w:pPr>
              <w:spacing w:line="276" w:lineRule="auto"/>
              <w:rPr>
                <w:rFonts w:ascii="Arial" w:hAnsi="Arial" w:cs="Arial"/>
                <w:sz w:val="22"/>
                <w:szCs w:val="22"/>
              </w:rPr>
            </w:pPr>
          </w:p>
          <w:p w14:paraId="6845ADDE" w14:textId="77777777" w:rsidR="00BE5981" w:rsidRDefault="00BE5981" w:rsidP="00F67BC6">
            <w:pPr>
              <w:spacing w:line="276" w:lineRule="auto"/>
              <w:rPr>
                <w:rFonts w:ascii="Arial" w:hAnsi="Arial" w:cs="Arial"/>
                <w:sz w:val="22"/>
                <w:szCs w:val="22"/>
              </w:rPr>
            </w:pPr>
            <w:r w:rsidRPr="00DB467F">
              <w:rPr>
                <w:rFonts w:ascii="Arial" w:hAnsi="Arial" w:cs="Arial"/>
                <w:sz w:val="22"/>
                <w:szCs w:val="22"/>
              </w:rPr>
              <w:t xml:space="preserve">Powdered infant formula is not sterile and needs to be made up at a temperature which will kill any potential bacteria present, with water above 70°C. Commercial preparation machines may not heat the water to &gt; 70°C and therefore are not recommended. </w:t>
            </w:r>
          </w:p>
          <w:p w14:paraId="34AAAD5E" w14:textId="77777777" w:rsidR="00BE5981" w:rsidRPr="00DB467F" w:rsidRDefault="00BE5981" w:rsidP="00F67BC6">
            <w:pPr>
              <w:spacing w:line="276" w:lineRule="auto"/>
              <w:rPr>
                <w:rFonts w:ascii="Arial" w:hAnsi="Arial" w:cs="Arial"/>
                <w:sz w:val="22"/>
                <w:szCs w:val="22"/>
              </w:rPr>
            </w:pPr>
          </w:p>
          <w:p w14:paraId="542C05B9" w14:textId="77777777" w:rsidR="00BE5981" w:rsidRDefault="00BE5981" w:rsidP="00F67BC6">
            <w:pPr>
              <w:spacing w:line="276" w:lineRule="auto"/>
              <w:rPr>
                <w:rFonts w:ascii="Arial" w:hAnsi="Arial" w:cs="Arial"/>
                <w:sz w:val="22"/>
                <w:szCs w:val="22"/>
              </w:rPr>
            </w:pPr>
            <w:r w:rsidRPr="00DB467F">
              <w:rPr>
                <w:rFonts w:ascii="Arial" w:hAnsi="Arial" w:cs="Arial"/>
                <w:sz w:val="22"/>
                <w:szCs w:val="22"/>
              </w:rPr>
              <w:t xml:space="preserve">Parents/primary caregivers should be encouraged to use a first infant formula until their baby is 12 months old. There is no evidence that milks which claim to help hungry babies, prevent colic, wind, reflux or allergies are helpful and they may not be safe. </w:t>
            </w:r>
          </w:p>
          <w:p w14:paraId="6A8852C7" w14:textId="77777777" w:rsidR="00BE5981" w:rsidRPr="00DB467F" w:rsidRDefault="00BE5981" w:rsidP="00F67BC6">
            <w:pPr>
              <w:spacing w:line="276" w:lineRule="auto"/>
              <w:rPr>
                <w:rFonts w:ascii="Arial" w:hAnsi="Arial" w:cs="Arial"/>
                <w:sz w:val="22"/>
                <w:szCs w:val="22"/>
              </w:rPr>
            </w:pPr>
          </w:p>
          <w:p w14:paraId="37E46F83" w14:textId="77777777" w:rsidR="00BE5981" w:rsidRDefault="00BE5981" w:rsidP="00F67BC6">
            <w:pPr>
              <w:spacing w:line="276" w:lineRule="auto"/>
              <w:rPr>
                <w:rFonts w:ascii="Arial" w:hAnsi="Arial" w:cs="Arial"/>
                <w:sz w:val="22"/>
                <w:szCs w:val="22"/>
              </w:rPr>
            </w:pPr>
            <w:r w:rsidRPr="00DB467F">
              <w:rPr>
                <w:rFonts w:ascii="Arial" w:hAnsi="Arial" w:cs="Arial"/>
                <w:sz w:val="22"/>
                <w:szCs w:val="22"/>
              </w:rPr>
              <w:t>There is little meaningful variation in the nutrient content of different brands of infant formula because they must all conform to the same compositional requirements. Parents/primary caregivers can be reassured that they do not need to buy the most expensive product; a higher price generally reflects the addition of non-essential ingredients and a higher spend on brand promotion.</w:t>
            </w:r>
          </w:p>
          <w:p w14:paraId="79C2870A" w14:textId="77777777" w:rsidR="00BE5981" w:rsidRPr="00DB467F" w:rsidRDefault="00BE5981" w:rsidP="00F67BC6">
            <w:pPr>
              <w:spacing w:line="276" w:lineRule="auto"/>
              <w:rPr>
                <w:rFonts w:ascii="Arial" w:hAnsi="Arial" w:cs="Arial"/>
                <w:sz w:val="22"/>
                <w:szCs w:val="22"/>
              </w:rPr>
            </w:pPr>
          </w:p>
          <w:p w14:paraId="5196BE3E" w14:textId="77777777" w:rsidR="00BE5981" w:rsidRDefault="00BE5981" w:rsidP="00F67BC6">
            <w:pPr>
              <w:spacing w:line="276" w:lineRule="auto"/>
              <w:rPr>
                <w:rFonts w:ascii="Arial" w:hAnsi="Arial" w:cs="Arial"/>
                <w:sz w:val="22"/>
                <w:szCs w:val="22"/>
              </w:rPr>
            </w:pPr>
            <w:r w:rsidRPr="00DB467F">
              <w:rPr>
                <w:rFonts w:ascii="Arial" w:hAnsi="Arial" w:cs="Arial"/>
                <w:sz w:val="22"/>
                <w:szCs w:val="22"/>
              </w:rPr>
              <w:t xml:space="preserve">Responsive bottle feeding enables parents/primary caregivers to monitor their baby’s intake by observing for cues to indicate fullness and can therefore help avoid overfeeding which may lead to obesity. Babies who ingest excess infant formula may exhibit symptoms such as vomiting, colic, fussiness and this has the potential to lead to overdiagnosis of reflux and CMPA.  </w:t>
            </w:r>
          </w:p>
          <w:p w14:paraId="277D6C43" w14:textId="77777777" w:rsidR="00BE5981" w:rsidRPr="00DB467F" w:rsidRDefault="00BE5981" w:rsidP="00F67BC6">
            <w:pPr>
              <w:spacing w:line="276" w:lineRule="auto"/>
              <w:rPr>
                <w:rFonts w:ascii="Arial" w:hAnsi="Arial" w:cs="Arial"/>
                <w:sz w:val="22"/>
                <w:szCs w:val="22"/>
              </w:rPr>
            </w:pPr>
          </w:p>
          <w:p w14:paraId="1F0D3F92" w14:textId="0D011992" w:rsidR="00BE5981" w:rsidRDefault="00BE5981" w:rsidP="00F67BC6">
            <w:pPr>
              <w:spacing w:line="276" w:lineRule="auto"/>
              <w:rPr>
                <w:rFonts w:ascii="Arial" w:hAnsi="Arial" w:cs="Arial"/>
                <w:sz w:val="22"/>
                <w:szCs w:val="22"/>
              </w:rPr>
            </w:pPr>
            <w:r w:rsidRPr="00DB467F">
              <w:rPr>
                <w:rFonts w:ascii="Arial" w:hAnsi="Arial" w:cs="Arial"/>
                <w:sz w:val="22"/>
                <w:szCs w:val="22"/>
              </w:rPr>
              <w:t>There may</w:t>
            </w:r>
            <w:r w:rsidR="00B94688">
              <w:rPr>
                <w:rFonts w:ascii="Arial" w:hAnsi="Arial" w:cs="Arial"/>
                <w:sz w:val="22"/>
                <w:szCs w:val="22"/>
              </w:rPr>
              <w:t xml:space="preserve"> </w:t>
            </w:r>
            <w:r w:rsidRPr="00DB467F">
              <w:rPr>
                <w:rFonts w:ascii="Arial" w:hAnsi="Arial" w:cs="Arial"/>
                <w:sz w:val="22"/>
                <w:szCs w:val="22"/>
              </w:rPr>
              <w:t xml:space="preserve">be a small number of occasions whereby the volume of milk needed by the baby is not being met by responsive feeding and a proactive feeding plan is indicated. This should be overseen by a health professional with the goal of returning to feeding the baby responsively once the issue is resolved. </w:t>
            </w:r>
          </w:p>
          <w:p w14:paraId="0994FCA8" w14:textId="77777777" w:rsidR="00BE5981" w:rsidRPr="00DB467F" w:rsidRDefault="00BE5981" w:rsidP="00F67BC6">
            <w:pPr>
              <w:spacing w:line="276" w:lineRule="auto"/>
              <w:rPr>
                <w:rFonts w:ascii="Arial" w:hAnsi="Arial" w:cs="Arial"/>
                <w:sz w:val="22"/>
                <w:szCs w:val="22"/>
              </w:rPr>
            </w:pPr>
          </w:p>
          <w:p w14:paraId="5A4C7EDB" w14:textId="77777777" w:rsidR="00BE5981" w:rsidRDefault="00BE5981" w:rsidP="00F67BC6">
            <w:pPr>
              <w:spacing w:line="276" w:lineRule="auto"/>
              <w:rPr>
                <w:rFonts w:ascii="Arial" w:hAnsi="Arial" w:cs="Arial"/>
              </w:rPr>
            </w:pPr>
            <w:r w:rsidRPr="00DB467F">
              <w:rPr>
                <w:rFonts w:ascii="Arial" w:hAnsi="Arial" w:cs="Arial"/>
                <w:color w:val="00CCFF"/>
                <w:sz w:val="22"/>
                <w:szCs w:val="22"/>
              </w:rPr>
              <w:t>[The policy should signpost to the relevant local guidance]</w:t>
            </w:r>
          </w:p>
        </w:tc>
      </w:tr>
    </w:tbl>
    <w:p w14:paraId="268B60CD" w14:textId="77777777" w:rsidR="00BE5981" w:rsidRPr="003E686C" w:rsidRDefault="00BE5981" w:rsidP="00BE5981">
      <w:pPr>
        <w:rPr>
          <w:rFonts w:ascii="Arial" w:hAnsi="Arial" w:cs="Arial"/>
        </w:rPr>
      </w:pPr>
    </w:p>
    <w:p w14:paraId="318443E9" w14:textId="49C5A7B3" w:rsidR="00AE09A5" w:rsidRPr="00DB467F" w:rsidRDefault="00AE09A5" w:rsidP="00DB467F">
      <w:pPr>
        <w:autoSpaceDE w:val="0"/>
        <w:autoSpaceDN w:val="0"/>
        <w:adjustRightInd w:val="0"/>
        <w:spacing w:after="120" w:line="276" w:lineRule="auto"/>
        <w:jc w:val="both"/>
        <w:rPr>
          <w:rFonts w:ascii="Arial" w:hAnsi="Arial" w:cs="Arial"/>
          <w:sz w:val="22"/>
          <w:szCs w:val="22"/>
        </w:rPr>
      </w:pPr>
      <w:r w:rsidRPr="00DB467F">
        <w:rPr>
          <w:rFonts w:ascii="Arial" w:hAnsi="Arial" w:cs="Arial"/>
          <w:sz w:val="22"/>
          <w:szCs w:val="22"/>
        </w:rPr>
        <w:t>All parents</w:t>
      </w:r>
      <w:r w:rsidR="00BE5981">
        <w:rPr>
          <w:rFonts w:ascii="Arial" w:hAnsi="Arial" w:cs="Arial"/>
          <w:sz w:val="22"/>
          <w:szCs w:val="22"/>
        </w:rPr>
        <w:t>/primary caregivers</w:t>
      </w:r>
      <w:r w:rsidRPr="00DB467F">
        <w:rPr>
          <w:rFonts w:ascii="Arial" w:hAnsi="Arial" w:cs="Arial"/>
          <w:sz w:val="22"/>
          <w:szCs w:val="22"/>
        </w:rPr>
        <w:t xml:space="preserve"> will have a timely discussion about when and how to introduce solid food and why this is important including:</w:t>
      </w:r>
    </w:p>
    <w:p w14:paraId="3A2DFE90" w14:textId="47AD8C0F" w:rsidR="00AE09A5" w:rsidRPr="00DB467F" w:rsidRDefault="00BE5981" w:rsidP="00DB467F">
      <w:pPr>
        <w:numPr>
          <w:ilvl w:val="0"/>
          <w:numId w:val="16"/>
        </w:numPr>
        <w:autoSpaceDE w:val="0"/>
        <w:autoSpaceDN w:val="0"/>
        <w:adjustRightInd w:val="0"/>
        <w:spacing w:after="120" w:line="276" w:lineRule="auto"/>
        <w:ind w:left="357" w:hanging="357"/>
        <w:jc w:val="both"/>
        <w:rPr>
          <w:rFonts w:ascii="Arial" w:hAnsi="Arial" w:cs="Arial"/>
          <w:sz w:val="22"/>
          <w:szCs w:val="22"/>
        </w:rPr>
      </w:pPr>
      <w:r>
        <w:rPr>
          <w:rFonts w:ascii="Arial" w:hAnsi="Arial" w:cs="Arial"/>
          <w:sz w:val="22"/>
          <w:szCs w:val="22"/>
        </w:rPr>
        <w:t>T</w:t>
      </w:r>
      <w:r w:rsidR="00AE09A5" w:rsidRPr="00DB467F">
        <w:rPr>
          <w:rFonts w:ascii="Arial" w:hAnsi="Arial" w:cs="Arial"/>
          <w:sz w:val="22"/>
          <w:szCs w:val="22"/>
        </w:rPr>
        <w:t>hat solid food should be started at around six months with the possible risks of earlier introduction</w:t>
      </w:r>
    </w:p>
    <w:p w14:paraId="118BA7A4" w14:textId="67E3010D" w:rsidR="00AE09A5" w:rsidRPr="00DB467F" w:rsidRDefault="00BE5981" w:rsidP="00DB467F">
      <w:pPr>
        <w:numPr>
          <w:ilvl w:val="0"/>
          <w:numId w:val="16"/>
        </w:numPr>
        <w:autoSpaceDE w:val="0"/>
        <w:autoSpaceDN w:val="0"/>
        <w:adjustRightInd w:val="0"/>
        <w:spacing w:after="120" w:line="276" w:lineRule="auto"/>
        <w:ind w:left="357" w:hanging="357"/>
        <w:jc w:val="both"/>
        <w:rPr>
          <w:rFonts w:ascii="Arial" w:hAnsi="Arial" w:cs="Arial"/>
          <w:sz w:val="22"/>
          <w:szCs w:val="22"/>
        </w:rPr>
      </w:pPr>
      <w:r>
        <w:rPr>
          <w:rFonts w:ascii="Arial" w:hAnsi="Arial" w:cs="Arial"/>
          <w:sz w:val="22"/>
          <w:szCs w:val="22"/>
        </w:rPr>
        <w:t>B</w:t>
      </w:r>
      <w:r w:rsidR="00AE09A5" w:rsidRPr="00DB467F">
        <w:rPr>
          <w:rFonts w:ascii="Arial" w:hAnsi="Arial" w:cs="Arial"/>
          <w:sz w:val="22"/>
          <w:szCs w:val="22"/>
        </w:rPr>
        <w:t xml:space="preserve">abies’ signs of developmental readiness for solid food </w:t>
      </w:r>
    </w:p>
    <w:p w14:paraId="35AB0370" w14:textId="0AAC3541" w:rsidR="00AE09A5" w:rsidRPr="00DB467F" w:rsidRDefault="00BE5981" w:rsidP="00DB467F">
      <w:pPr>
        <w:numPr>
          <w:ilvl w:val="0"/>
          <w:numId w:val="16"/>
        </w:numPr>
        <w:autoSpaceDE w:val="0"/>
        <w:autoSpaceDN w:val="0"/>
        <w:adjustRightInd w:val="0"/>
        <w:spacing w:after="120" w:line="276" w:lineRule="auto"/>
        <w:ind w:left="357" w:hanging="357"/>
        <w:jc w:val="both"/>
        <w:rPr>
          <w:rFonts w:ascii="Arial" w:hAnsi="Arial" w:cs="Arial"/>
          <w:sz w:val="22"/>
          <w:szCs w:val="22"/>
        </w:rPr>
      </w:pPr>
      <w:r>
        <w:rPr>
          <w:rFonts w:ascii="Arial" w:hAnsi="Arial" w:cs="Arial"/>
          <w:sz w:val="22"/>
          <w:szCs w:val="22"/>
        </w:rPr>
        <w:t>H</w:t>
      </w:r>
      <w:r w:rsidR="00AE09A5" w:rsidRPr="00DB467F">
        <w:rPr>
          <w:rFonts w:ascii="Arial" w:hAnsi="Arial" w:cs="Arial"/>
          <w:sz w:val="22"/>
          <w:szCs w:val="22"/>
        </w:rPr>
        <w:t>ow to introduce solid food to babies</w:t>
      </w:r>
    </w:p>
    <w:p w14:paraId="4516B4E7" w14:textId="1F9E6AD3" w:rsidR="00BE5981" w:rsidRPr="00DB467F" w:rsidRDefault="00BE5981" w:rsidP="00DB467F">
      <w:pPr>
        <w:numPr>
          <w:ilvl w:val="0"/>
          <w:numId w:val="16"/>
        </w:numPr>
        <w:autoSpaceDE w:val="0"/>
        <w:autoSpaceDN w:val="0"/>
        <w:adjustRightInd w:val="0"/>
        <w:spacing w:line="276" w:lineRule="auto"/>
        <w:jc w:val="both"/>
        <w:rPr>
          <w:rFonts w:ascii="Arial" w:hAnsi="Arial" w:cs="Arial"/>
          <w:sz w:val="22"/>
          <w:szCs w:val="22"/>
        </w:rPr>
      </w:pPr>
      <w:r>
        <w:rPr>
          <w:rFonts w:ascii="Arial" w:hAnsi="Arial" w:cs="Arial"/>
          <w:sz w:val="22"/>
          <w:szCs w:val="22"/>
        </w:rPr>
        <w:t>A</w:t>
      </w:r>
      <w:r w:rsidR="00AE09A5" w:rsidRPr="00DB467F">
        <w:rPr>
          <w:rFonts w:ascii="Arial" w:hAnsi="Arial" w:cs="Arial"/>
          <w:sz w:val="22"/>
          <w:szCs w:val="22"/>
        </w:rPr>
        <w:t>ppropriate foods for babies</w:t>
      </w:r>
    </w:p>
    <w:p w14:paraId="3AB85E13" w14:textId="77777777" w:rsidR="00BE5981" w:rsidRPr="00DB467F" w:rsidRDefault="00BE5981" w:rsidP="00DB467F">
      <w:pPr>
        <w:autoSpaceDE w:val="0"/>
        <w:autoSpaceDN w:val="0"/>
        <w:adjustRightInd w:val="0"/>
        <w:spacing w:line="276" w:lineRule="auto"/>
        <w:ind w:left="360"/>
        <w:jc w:val="both"/>
        <w:rPr>
          <w:rFonts w:ascii="Arial" w:hAnsi="Arial" w:cs="Arial"/>
          <w:sz w:val="10"/>
          <w:szCs w:val="10"/>
        </w:rPr>
      </w:pPr>
    </w:p>
    <w:p w14:paraId="7C02E67F" w14:textId="1B74F4B9" w:rsidR="00AE09A5" w:rsidRPr="00DB467F" w:rsidRDefault="00BE5981" w:rsidP="00DB467F">
      <w:pPr>
        <w:numPr>
          <w:ilvl w:val="0"/>
          <w:numId w:val="16"/>
        </w:numPr>
        <w:autoSpaceDE w:val="0"/>
        <w:autoSpaceDN w:val="0"/>
        <w:adjustRightInd w:val="0"/>
        <w:spacing w:line="276" w:lineRule="auto"/>
        <w:jc w:val="both"/>
        <w:rPr>
          <w:rFonts w:ascii="Arial" w:hAnsi="Arial" w:cs="Arial"/>
          <w:sz w:val="22"/>
          <w:szCs w:val="22"/>
        </w:rPr>
      </w:pPr>
      <w:r>
        <w:rPr>
          <w:rFonts w:ascii="Arial" w:hAnsi="Arial" w:cs="Arial"/>
          <w:sz w:val="22"/>
          <w:szCs w:val="22"/>
        </w:rPr>
        <w:t>S</w:t>
      </w:r>
      <w:r w:rsidR="00AE09A5" w:rsidRPr="00DB467F">
        <w:rPr>
          <w:rFonts w:ascii="Arial" w:hAnsi="Arial" w:cs="Arial"/>
          <w:sz w:val="22"/>
          <w:szCs w:val="22"/>
        </w:rPr>
        <w:t>ignposting to when and where information about the introduction of solid foods will be covered</w:t>
      </w:r>
      <w:r>
        <w:rPr>
          <w:rFonts w:ascii="Arial" w:hAnsi="Arial" w:cs="Arial"/>
          <w:sz w:val="22"/>
          <w:szCs w:val="22"/>
        </w:rPr>
        <w:t>.</w:t>
      </w:r>
    </w:p>
    <w:p w14:paraId="4EE6BC4D" w14:textId="77777777" w:rsidR="00AE09A5" w:rsidRPr="00311178" w:rsidRDefault="00AE09A5" w:rsidP="0041682E">
      <w:pPr>
        <w:spacing w:after="120"/>
        <w:jc w:val="both"/>
        <w:rPr>
          <w:rFonts w:ascii="Arial" w:hAnsi="Arial" w:cs="Arial"/>
          <w:sz w:val="22"/>
          <w:szCs w:val="22"/>
        </w:rPr>
      </w:pPr>
    </w:p>
    <w:tbl>
      <w:tblPr>
        <w:tblStyle w:val="TableGrid"/>
        <w:tblW w:w="0" w:type="auto"/>
        <w:tblLook w:val="04A0" w:firstRow="1" w:lastRow="0" w:firstColumn="1" w:lastColumn="0" w:noHBand="0" w:noVBand="1"/>
      </w:tblPr>
      <w:tblGrid>
        <w:gridCol w:w="9016"/>
      </w:tblGrid>
      <w:tr w:rsidR="008E3899" w14:paraId="19DD0B5D" w14:textId="77777777">
        <w:tc>
          <w:tcPr>
            <w:tcW w:w="9016" w:type="dxa"/>
          </w:tcPr>
          <w:p w14:paraId="748C41BB" w14:textId="77777777" w:rsidR="008E3899" w:rsidRDefault="008E3899">
            <w:pPr>
              <w:pStyle w:val="ListParagraph"/>
              <w:rPr>
                <w:rFonts w:ascii="Arial" w:hAnsi="Arial" w:cs="Arial"/>
              </w:rPr>
            </w:pPr>
          </w:p>
          <w:p w14:paraId="43C28E62" w14:textId="53895593" w:rsidR="008E3899" w:rsidRPr="00DB467F" w:rsidRDefault="008E3899" w:rsidP="00DB467F">
            <w:pPr>
              <w:pStyle w:val="ListParagraph"/>
              <w:numPr>
                <w:ilvl w:val="0"/>
                <w:numId w:val="22"/>
              </w:numPr>
              <w:rPr>
                <w:rFonts w:ascii="Arial" w:hAnsi="Arial" w:cs="Arial"/>
              </w:rPr>
            </w:pPr>
            <w:r w:rsidRPr="00DB467F">
              <w:rPr>
                <w:rFonts w:ascii="Arial" w:hAnsi="Arial" w:cs="Arial"/>
              </w:rPr>
              <w:t>Support parents/primary caregivers to have a close and loving relationship with their baby.</w:t>
            </w:r>
          </w:p>
        </w:tc>
      </w:tr>
    </w:tbl>
    <w:p w14:paraId="30F429D9" w14:textId="77777777" w:rsidR="004777FD" w:rsidRPr="00311178" w:rsidRDefault="004777FD" w:rsidP="0041682E">
      <w:pPr>
        <w:jc w:val="both"/>
        <w:rPr>
          <w:rFonts w:ascii="Arial" w:hAnsi="Arial" w:cs="Arial"/>
          <w:sz w:val="22"/>
          <w:szCs w:val="22"/>
        </w:rPr>
      </w:pPr>
    </w:p>
    <w:p w14:paraId="0DD56495" w14:textId="1FE58041" w:rsidR="00754BB1" w:rsidRPr="00DB467F" w:rsidRDefault="002D2BCA" w:rsidP="00DB467F">
      <w:pPr>
        <w:autoSpaceDE w:val="0"/>
        <w:autoSpaceDN w:val="0"/>
        <w:adjustRightInd w:val="0"/>
        <w:spacing w:line="276" w:lineRule="auto"/>
        <w:jc w:val="both"/>
        <w:rPr>
          <w:rFonts w:ascii="Arial" w:hAnsi="Arial" w:cs="Arial"/>
        </w:rPr>
      </w:pPr>
      <w:r w:rsidRPr="00DB467F">
        <w:rPr>
          <w:rFonts w:ascii="Arial" w:hAnsi="Arial" w:cs="Arial"/>
          <w:sz w:val="22"/>
          <w:szCs w:val="22"/>
        </w:rPr>
        <w:t>P</w:t>
      </w:r>
      <w:r w:rsidR="00754BB1" w:rsidRPr="00DB467F">
        <w:rPr>
          <w:rFonts w:ascii="Arial" w:hAnsi="Arial" w:cs="Arial"/>
          <w:sz w:val="22"/>
          <w:szCs w:val="22"/>
        </w:rPr>
        <w:t>arents</w:t>
      </w:r>
      <w:r w:rsidR="00BE5981">
        <w:rPr>
          <w:rFonts w:ascii="Arial" w:hAnsi="Arial" w:cs="Arial"/>
          <w:sz w:val="22"/>
          <w:szCs w:val="22"/>
        </w:rPr>
        <w:t>/primary caregivers</w:t>
      </w:r>
      <w:r w:rsidR="00754BB1" w:rsidRPr="00DB467F">
        <w:rPr>
          <w:rFonts w:ascii="Arial" w:hAnsi="Arial" w:cs="Arial"/>
          <w:sz w:val="22"/>
          <w:szCs w:val="22"/>
        </w:rPr>
        <w:t xml:space="preserve"> will be supported to understand their baby’s social and emotional needs including the </w:t>
      </w:r>
      <w:r w:rsidR="00754BB1" w:rsidRPr="00311178">
        <w:rPr>
          <w:rStyle w:val="cf01"/>
          <w:rFonts w:ascii="Arial" w:eastAsia="Calibri" w:hAnsi="Arial" w:cs="Arial"/>
          <w:sz w:val="22"/>
          <w:szCs w:val="22"/>
        </w:rPr>
        <w:t>importance of love and nurture for infant brain development</w:t>
      </w:r>
      <w:r w:rsidR="00754BB1" w:rsidRPr="00DB467F">
        <w:rPr>
          <w:rFonts w:ascii="Arial" w:hAnsi="Arial" w:cs="Arial"/>
          <w:sz w:val="22"/>
          <w:szCs w:val="22"/>
        </w:rPr>
        <w:t xml:space="preserve"> (encouraging frequent touch and sensitive verbal/visual communication, keeping babies close, responsive feeding, night-time feeding and safe sleeping practice)</w:t>
      </w:r>
      <w:r w:rsidR="00787D00" w:rsidRPr="00DB467F">
        <w:rPr>
          <w:rFonts w:ascii="Arial" w:hAnsi="Arial" w:cs="Arial"/>
          <w:sz w:val="22"/>
          <w:szCs w:val="22"/>
        </w:rPr>
        <w:t>.</w:t>
      </w:r>
    </w:p>
    <w:p w14:paraId="3B99AA86" w14:textId="77777777" w:rsidR="00754BB1" w:rsidRPr="00DB467F" w:rsidRDefault="00754BB1" w:rsidP="00DB467F"/>
    <w:p w14:paraId="5B4B03F3" w14:textId="4275FB48" w:rsidR="009421E8" w:rsidRPr="00311178" w:rsidRDefault="00BE5981" w:rsidP="00DB467F">
      <w:pPr>
        <w:autoSpaceDE w:val="0"/>
        <w:autoSpaceDN w:val="0"/>
        <w:adjustRightInd w:val="0"/>
        <w:spacing w:line="276" w:lineRule="auto"/>
        <w:jc w:val="both"/>
        <w:rPr>
          <w:rFonts w:ascii="Arial" w:hAnsi="Arial" w:cs="Arial"/>
          <w:sz w:val="22"/>
          <w:szCs w:val="22"/>
        </w:rPr>
      </w:pPr>
      <w:r w:rsidRPr="003E686C">
        <w:rPr>
          <w:rFonts w:ascii="Arial" w:hAnsi="Arial" w:cs="Arial"/>
          <w:sz w:val="22"/>
          <w:szCs w:val="22"/>
        </w:rPr>
        <w:t>Parents</w:t>
      </w:r>
      <w:r>
        <w:rPr>
          <w:rFonts w:ascii="Arial" w:hAnsi="Arial" w:cs="Arial"/>
          <w:sz w:val="22"/>
          <w:szCs w:val="22"/>
        </w:rPr>
        <w:t>/primary caregivers</w:t>
      </w:r>
      <w:r w:rsidRPr="00BE5981" w:rsidDel="00BE5981">
        <w:rPr>
          <w:rFonts w:ascii="Arial" w:hAnsi="Arial" w:cs="Arial"/>
          <w:sz w:val="22"/>
          <w:szCs w:val="22"/>
        </w:rPr>
        <w:t xml:space="preserve"> </w:t>
      </w:r>
      <w:r w:rsidR="009421E8" w:rsidRPr="00DB467F">
        <w:rPr>
          <w:rFonts w:ascii="Arial" w:hAnsi="Arial" w:cs="Arial"/>
          <w:sz w:val="22"/>
          <w:szCs w:val="22"/>
        </w:rPr>
        <w:t xml:space="preserve">who bottle feed are encouraged to hold their baby close during feeds and offer </w:t>
      </w:r>
      <w:proofErr w:type="gramStart"/>
      <w:r w:rsidR="009421E8" w:rsidRPr="00DB467F">
        <w:rPr>
          <w:rFonts w:ascii="Arial" w:hAnsi="Arial" w:cs="Arial"/>
          <w:sz w:val="22"/>
          <w:szCs w:val="22"/>
        </w:rPr>
        <w:t>the majority of</w:t>
      </w:r>
      <w:proofErr w:type="gramEnd"/>
      <w:r w:rsidR="009421E8" w:rsidRPr="00DB467F">
        <w:rPr>
          <w:rFonts w:ascii="Arial" w:hAnsi="Arial" w:cs="Arial"/>
          <w:sz w:val="22"/>
          <w:szCs w:val="22"/>
        </w:rPr>
        <w:t xml:space="preserve"> feeds to their baby themselves to help enhance the parent</w:t>
      </w:r>
      <w:r>
        <w:rPr>
          <w:rFonts w:ascii="Arial" w:hAnsi="Arial" w:cs="Arial"/>
          <w:sz w:val="22"/>
          <w:szCs w:val="22"/>
        </w:rPr>
        <w:t>/primary caregiver</w:t>
      </w:r>
      <w:r w:rsidR="009421E8" w:rsidRPr="00DB467F">
        <w:rPr>
          <w:rFonts w:ascii="Arial" w:hAnsi="Arial" w:cs="Arial"/>
          <w:sz w:val="22"/>
          <w:szCs w:val="22"/>
        </w:rPr>
        <w:t>-baby relationship</w:t>
      </w:r>
      <w:r w:rsidR="002E1306" w:rsidRPr="00311178">
        <w:rPr>
          <w:rFonts w:ascii="Arial" w:hAnsi="Arial" w:cs="Arial"/>
          <w:sz w:val="22"/>
          <w:szCs w:val="22"/>
        </w:rPr>
        <w:t>.</w:t>
      </w:r>
    </w:p>
    <w:p w14:paraId="2A3B24C5" w14:textId="77777777" w:rsidR="002E1306" w:rsidRPr="00DB467F" w:rsidRDefault="002E1306" w:rsidP="00DB467F">
      <w:pPr>
        <w:autoSpaceDE w:val="0"/>
        <w:autoSpaceDN w:val="0"/>
        <w:adjustRightInd w:val="0"/>
        <w:spacing w:line="276" w:lineRule="auto"/>
        <w:jc w:val="both"/>
        <w:rPr>
          <w:rFonts w:ascii="Arial" w:hAnsi="Arial" w:cs="Arial"/>
          <w:sz w:val="22"/>
          <w:szCs w:val="22"/>
        </w:rPr>
      </w:pPr>
    </w:p>
    <w:p w14:paraId="37B22300" w14:textId="4335BF70" w:rsidR="006650BF" w:rsidRPr="00DB467F" w:rsidRDefault="00BE5981" w:rsidP="00DB467F">
      <w:pPr>
        <w:autoSpaceDE w:val="0"/>
        <w:autoSpaceDN w:val="0"/>
        <w:adjustRightInd w:val="0"/>
        <w:spacing w:line="276" w:lineRule="auto"/>
        <w:jc w:val="both"/>
        <w:rPr>
          <w:rFonts w:ascii="Arial" w:hAnsi="Arial" w:cs="Arial"/>
        </w:rPr>
      </w:pPr>
      <w:r w:rsidRPr="003E686C">
        <w:rPr>
          <w:rFonts w:ascii="Arial" w:hAnsi="Arial" w:cs="Arial"/>
          <w:sz w:val="22"/>
          <w:szCs w:val="22"/>
        </w:rPr>
        <w:t>Parents</w:t>
      </w:r>
      <w:r>
        <w:rPr>
          <w:rFonts w:ascii="Arial" w:hAnsi="Arial" w:cs="Arial"/>
          <w:sz w:val="22"/>
          <w:szCs w:val="22"/>
        </w:rPr>
        <w:t>/primary caregivers</w:t>
      </w:r>
      <w:r w:rsidRPr="00BE5981" w:rsidDel="00BE5981">
        <w:rPr>
          <w:rFonts w:ascii="Arial" w:hAnsi="Arial" w:cs="Arial"/>
          <w:sz w:val="22"/>
          <w:szCs w:val="22"/>
        </w:rPr>
        <w:t xml:space="preserve"> </w:t>
      </w:r>
      <w:r w:rsidR="006650BF" w:rsidRPr="00DB467F">
        <w:rPr>
          <w:rFonts w:ascii="Arial" w:hAnsi="Arial" w:cs="Arial"/>
          <w:sz w:val="22"/>
          <w:szCs w:val="22"/>
        </w:rPr>
        <w:t>are encouraged to recognise the positive impact of being responsive and close to their baby on their own emotional wellbeing</w:t>
      </w:r>
      <w:r w:rsidR="00787D00" w:rsidRPr="00DB467F">
        <w:rPr>
          <w:rFonts w:ascii="Arial" w:hAnsi="Arial" w:cs="Arial"/>
          <w:sz w:val="22"/>
          <w:szCs w:val="22"/>
        </w:rPr>
        <w:t>.</w:t>
      </w:r>
    </w:p>
    <w:p w14:paraId="0A0995A6" w14:textId="77777777" w:rsidR="006650BF" w:rsidRPr="00DB467F" w:rsidRDefault="006650BF" w:rsidP="00DB467F">
      <w:pPr>
        <w:autoSpaceDE w:val="0"/>
        <w:autoSpaceDN w:val="0"/>
        <w:adjustRightInd w:val="0"/>
        <w:spacing w:line="276" w:lineRule="auto"/>
        <w:jc w:val="both"/>
        <w:rPr>
          <w:rFonts w:ascii="Arial" w:hAnsi="Arial" w:cs="Arial"/>
        </w:rPr>
      </w:pPr>
    </w:p>
    <w:p w14:paraId="747CA948" w14:textId="7533587F" w:rsidR="005163D1" w:rsidRDefault="004A5CC2" w:rsidP="00DB467F">
      <w:pPr>
        <w:spacing w:line="276" w:lineRule="auto"/>
        <w:jc w:val="both"/>
        <w:rPr>
          <w:rFonts w:ascii="Arial" w:hAnsi="Arial" w:cs="Arial"/>
        </w:rPr>
      </w:pPr>
      <w:r w:rsidRPr="003E686C">
        <w:rPr>
          <w:rFonts w:ascii="Arial" w:hAnsi="Arial" w:cs="Arial"/>
          <w:sz w:val="22"/>
          <w:szCs w:val="22"/>
        </w:rPr>
        <w:t>Parents</w:t>
      </w:r>
      <w:r>
        <w:rPr>
          <w:rFonts w:ascii="Arial" w:hAnsi="Arial" w:cs="Arial"/>
          <w:sz w:val="22"/>
          <w:szCs w:val="22"/>
        </w:rPr>
        <w:t xml:space="preserve">/primary caregivers </w:t>
      </w:r>
      <w:r w:rsidR="005163D1" w:rsidRPr="00DB467F">
        <w:rPr>
          <w:rFonts w:ascii="Arial" w:hAnsi="Arial" w:cs="Arial"/>
          <w:sz w:val="22"/>
          <w:szCs w:val="22"/>
        </w:rPr>
        <w:t>will be given information about local parenting support that is available</w:t>
      </w:r>
      <w:r w:rsidR="00787D00" w:rsidRPr="00DB467F">
        <w:rPr>
          <w:rFonts w:ascii="Arial" w:hAnsi="Arial" w:cs="Arial"/>
          <w:sz w:val="22"/>
          <w:szCs w:val="22"/>
        </w:rPr>
        <w:t>.</w:t>
      </w:r>
      <w:r w:rsidR="005163D1" w:rsidRPr="00DB467F">
        <w:rPr>
          <w:rFonts w:ascii="Arial" w:hAnsi="Arial" w:cs="Arial"/>
          <w:sz w:val="22"/>
          <w:szCs w:val="22"/>
        </w:rPr>
        <w:t xml:space="preserve"> </w:t>
      </w:r>
      <w:r w:rsidR="005163D1" w:rsidRPr="00DB467F">
        <w:rPr>
          <w:rFonts w:ascii="Arial" w:hAnsi="Arial" w:cs="Arial"/>
          <w:color w:val="00B0F0"/>
          <w:sz w:val="22"/>
          <w:szCs w:val="22"/>
        </w:rPr>
        <w:t>[insert local arrangements].</w:t>
      </w:r>
    </w:p>
    <w:p w14:paraId="031C7EE5" w14:textId="77777777" w:rsidR="00B55693" w:rsidRDefault="00B55693" w:rsidP="005A4329">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8926"/>
      </w:tblGrid>
      <w:tr w:rsidR="00251B55" w14:paraId="229C933C" w14:textId="77777777" w:rsidTr="004D6FBB">
        <w:trPr>
          <w:trHeight w:val="6255"/>
        </w:trPr>
        <w:tc>
          <w:tcPr>
            <w:tcW w:w="8926" w:type="dxa"/>
            <w:shd w:val="clear" w:color="auto" w:fill="F2F2F2" w:themeFill="background1" w:themeFillShade="F2"/>
          </w:tcPr>
          <w:p w14:paraId="31A9ADDD" w14:textId="77777777" w:rsidR="004A5CC2" w:rsidRDefault="004A5CC2">
            <w:pPr>
              <w:rPr>
                <w:rFonts w:ascii="Arial" w:hAnsi="Arial" w:cs="Arial"/>
                <w:b/>
                <w:bCs/>
                <w:sz w:val="22"/>
                <w:szCs w:val="22"/>
              </w:rPr>
            </w:pPr>
          </w:p>
          <w:p w14:paraId="284FF791" w14:textId="0CF94761" w:rsidR="00251B55" w:rsidRPr="00DB467F" w:rsidRDefault="00251B55">
            <w:pPr>
              <w:rPr>
                <w:rFonts w:ascii="Arial" w:hAnsi="Arial" w:cs="Arial"/>
                <w:sz w:val="22"/>
                <w:szCs w:val="22"/>
              </w:rPr>
            </w:pPr>
            <w:r w:rsidRPr="00DB467F">
              <w:rPr>
                <w:rFonts w:ascii="Arial" w:hAnsi="Arial" w:cs="Arial"/>
                <w:b/>
                <w:bCs/>
                <w:sz w:val="22"/>
                <w:szCs w:val="22"/>
              </w:rPr>
              <w:t>Safer sleep for babies</w:t>
            </w:r>
          </w:p>
          <w:p w14:paraId="3A7FB5DA" w14:textId="77777777" w:rsidR="004A5CC2" w:rsidRPr="004A5CC2" w:rsidRDefault="004A5CC2">
            <w:pPr>
              <w:rPr>
                <w:rFonts w:ascii="Arial" w:hAnsi="Arial" w:cs="Arial"/>
                <w:sz w:val="22"/>
                <w:szCs w:val="22"/>
              </w:rPr>
            </w:pPr>
          </w:p>
          <w:p w14:paraId="1ED93092" w14:textId="35C7511E" w:rsidR="00251B55" w:rsidRDefault="00251B55">
            <w:pPr>
              <w:rPr>
                <w:rFonts w:ascii="Arial" w:hAnsi="Arial" w:cs="Arial"/>
                <w:sz w:val="22"/>
                <w:szCs w:val="22"/>
              </w:rPr>
            </w:pPr>
            <w:r w:rsidRPr="00DB467F">
              <w:rPr>
                <w:rFonts w:ascii="Arial" w:hAnsi="Arial" w:cs="Arial"/>
                <w:sz w:val="22"/>
                <w:szCs w:val="22"/>
              </w:rPr>
              <w:t>All parents/primary caregivers should have a conversation to support them to understand how to keep their baby safe when they are asleep with the following key messages conveyed:</w:t>
            </w:r>
          </w:p>
          <w:p w14:paraId="42E733BF" w14:textId="77777777" w:rsidR="004D6FBB" w:rsidRPr="00DB467F" w:rsidRDefault="004D6FBB">
            <w:pPr>
              <w:rPr>
                <w:rFonts w:ascii="Arial" w:hAnsi="Arial" w:cs="Arial"/>
                <w:sz w:val="22"/>
                <w:szCs w:val="22"/>
              </w:rPr>
            </w:pPr>
          </w:p>
          <w:p w14:paraId="0D29220A" w14:textId="77777777" w:rsidR="00251B55" w:rsidRPr="00DB467F" w:rsidRDefault="00251B55">
            <w:pPr>
              <w:rPr>
                <w:rFonts w:ascii="Arial" w:hAnsi="Arial" w:cs="Arial"/>
                <w:sz w:val="22"/>
                <w:szCs w:val="22"/>
              </w:rPr>
            </w:pPr>
            <w:r w:rsidRPr="00DB467F">
              <w:rPr>
                <w:rFonts w:ascii="Arial" w:hAnsi="Arial" w:cs="Arial"/>
                <w:sz w:val="22"/>
                <w:szCs w:val="22"/>
              </w:rPr>
              <w:t>Babies should be:</w:t>
            </w:r>
          </w:p>
          <w:p w14:paraId="7E0B9AAB" w14:textId="77777777" w:rsidR="00251B55" w:rsidRPr="004A5CC2" w:rsidRDefault="00251B55" w:rsidP="00251B55">
            <w:pPr>
              <w:pStyle w:val="ListParagraph"/>
              <w:numPr>
                <w:ilvl w:val="0"/>
                <w:numId w:val="19"/>
              </w:numPr>
              <w:rPr>
                <w:rFonts w:ascii="Arial" w:hAnsi="Arial" w:cs="Arial"/>
              </w:rPr>
            </w:pPr>
            <w:r w:rsidRPr="004A5CC2">
              <w:rPr>
                <w:rFonts w:ascii="Arial" w:hAnsi="Arial" w:cs="Arial"/>
              </w:rPr>
              <w:t>Put on their back for every sleep</w:t>
            </w:r>
          </w:p>
          <w:p w14:paraId="1E398570" w14:textId="77777777" w:rsidR="00251B55" w:rsidRPr="004A5CC2" w:rsidRDefault="00251B55" w:rsidP="00251B55">
            <w:pPr>
              <w:pStyle w:val="ListParagraph"/>
              <w:numPr>
                <w:ilvl w:val="0"/>
                <w:numId w:val="19"/>
              </w:numPr>
              <w:rPr>
                <w:rFonts w:ascii="Arial" w:hAnsi="Arial" w:cs="Arial"/>
              </w:rPr>
            </w:pPr>
            <w:r w:rsidRPr="004A5CC2">
              <w:rPr>
                <w:rFonts w:ascii="Arial" w:hAnsi="Arial" w:cs="Arial"/>
              </w:rPr>
              <w:t>In a clear, flat sleep space in the same room as the parent/carer</w:t>
            </w:r>
          </w:p>
          <w:p w14:paraId="1FC0E225" w14:textId="77777777" w:rsidR="00251B55" w:rsidRPr="004A5CC2" w:rsidRDefault="00251B55" w:rsidP="00251B55">
            <w:pPr>
              <w:pStyle w:val="ListParagraph"/>
              <w:numPr>
                <w:ilvl w:val="0"/>
                <w:numId w:val="19"/>
              </w:numPr>
              <w:rPr>
                <w:rFonts w:ascii="Arial" w:hAnsi="Arial" w:cs="Arial"/>
              </w:rPr>
            </w:pPr>
            <w:r w:rsidRPr="004A5CC2">
              <w:rPr>
                <w:rFonts w:ascii="Arial" w:hAnsi="Arial" w:cs="Arial"/>
              </w:rPr>
              <w:t>Smoke free day and night.</w:t>
            </w:r>
          </w:p>
          <w:p w14:paraId="45B071B8" w14:textId="77777777" w:rsidR="00251B55" w:rsidRPr="00DB467F" w:rsidRDefault="00251B55">
            <w:pPr>
              <w:rPr>
                <w:rFonts w:ascii="Arial" w:hAnsi="Arial" w:cs="Arial"/>
                <w:sz w:val="22"/>
                <w:szCs w:val="22"/>
              </w:rPr>
            </w:pPr>
            <w:r w:rsidRPr="00DB467F">
              <w:rPr>
                <w:rFonts w:ascii="Arial" w:hAnsi="Arial" w:cs="Arial"/>
                <w:sz w:val="22"/>
                <w:szCs w:val="22"/>
              </w:rPr>
              <w:t>Parents/primary caregivers should not bedshare:</w:t>
            </w:r>
          </w:p>
          <w:p w14:paraId="1D07763D" w14:textId="77777777" w:rsidR="00251B55" w:rsidRPr="004A5CC2" w:rsidRDefault="00251B55" w:rsidP="00251B55">
            <w:pPr>
              <w:pStyle w:val="ListParagraph"/>
              <w:numPr>
                <w:ilvl w:val="0"/>
                <w:numId w:val="20"/>
              </w:numPr>
              <w:rPr>
                <w:rFonts w:ascii="Arial" w:hAnsi="Arial" w:cs="Arial"/>
              </w:rPr>
            </w:pPr>
            <w:r w:rsidRPr="004A5CC2">
              <w:rPr>
                <w:rFonts w:ascii="Arial" w:hAnsi="Arial" w:cs="Arial"/>
              </w:rPr>
              <w:t>With a baby who was born preterm or very small</w:t>
            </w:r>
          </w:p>
          <w:p w14:paraId="424FC632" w14:textId="77777777" w:rsidR="00251B55" w:rsidRPr="004A5CC2" w:rsidRDefault="00251B55" w:rsidP="00251B55">
            <w:pPr>
              <w:pStyle w:val="ListParagraph"/>
              <w:numPr>
                <w:ilvl w:val="0"/>
                <w:numId w:val="20"/>
              </w:numPr>
              <w:rPr>
                <w:rFonts w:ascii="Arial" w:hAnsi="Arial" w:cs="Arial"/>
              </w:rPr>
            </w:pPr>
            <w:r w:rsidRPr="004A5CC2">
              <w:rPr>
                <w:rFonts w:ascii="Arial" w:hAnsi="Arial" w:cs="Arial"/>
              </w:rPr>
              <w:t>If they have been drinking alcohol or taking drugs that may cause drowsiness (legal or illegal)</w:t>
            </w:r>
          </w:p>
          <w:p w14:paraId="0973434F" w14:textId="77777777" w:rsidR="00251B55" w:rsidRPr="004A5CC2" w:rsidRDefault="00251B55" w:rsidP="00251B55">
            <w:pPr>
              <w:pStyle w:val="ListParagraph"/>
              <w:numPr>
                <w:ilvl w:val="0"/>
                <w:numId w:val="20"/>
              </w:numPr>
              <w:rPr>
                <w:rFonts w:ascii="Arial" w:hAnsi="Arial" w:cs="Arial"/>
              </w:rPr>
            </w:pPr>
            <w:r w:rsidRPr="004A5CC2">
              <w:rPr>
                <w:rFonts w:ascii="Arial" w:hAnsi="Arial" w:cs="Arial"/>
              </w:rPr>
              <w:t>If they are a smoker</w:t>
            </w:r>
          </w:p>
          <w:p w14:paraId="25E9EAB1" w14:textId="77777777" w:rsidR="00251B55" w:rsidRPr="004A5CC2" w:rsidRDefault="00251B55" w:rsidP="00251B55">
            <w:pPr>
              <w:pStyle w:val="ListParagraph"/>
              <w:numPr>
                <w:ilvl w:val="0"/>
                <w:numId w:val="20"/>
              </w:numPr>
              <w:rPr>
                <w:rFonts w:ascii="Arial" w:hAnsi="Arial" w:cs="Arial"/>
              </w:rPr>
            </w:pPr>
            <w:r w:rsidRPr="004A5CC2">
              <w:rPr>
                <w:rFonts w:ascii="Arial" w:hAnsi="Arial" w:cs="Arial"/>
              </w:rPr>
              <w:t>Parents/primary caregivers should never fall asleep with their baby on a sofa or armchair.</w:t>
            </w:r>
          </w:p>
          <w:p w14:paraId="19DD5C99" w14:textId="48FBE065" w:rsidR="00251B55" w:rsidRPr="00DB467F" w:rsidRDefault="00251B55">
            <w:pPr>
              <w:rPr>
                <w:rFonts w:ascii="Arial" w:hAnsi="Arial" w:cs="Arial"/>
                <w:sz w:val="22"/>
                <w:szCs w:val="22"/>
              </w:rPr>
            </w:pPr>
            <w:r w:rsidRPr="00DB467F">
              <w:rPr>
                <w:rFonts w:ascii="Arial" w:hAnsi="Arial" w:cs="Arial"/>
                <w:sz w:val="22"/>
                <w:szCs w:val="22"/>
              </w:rPr>
              <w:t xml:space="preserve">Written/digital information should be given to </w:t>
            </w:r>
            <w:r w:rsidR="00840DC7">
              <w:rPr>
                <w:rFonts w:ascii="Arial" w:hAnsi="Arial" w:cs="Arial"/>
                <w:sz w:val="22"/>
                <w:szCs w:val="22"/>
              </w:rPr>
              <w:t>strengthen</w:t>
            </w:r>
            <w:r w:rsidRPr="00DB467F">
              <w:rPr>
                <w:rFonts w:ascii="Arial" w:hAnsi="Arial" w:cs="Arial"/>
                <w:sz w:val="22"/>
                <w:szCs w:val="22"/>
              </w:rPr>
              <w:t xml:space="preserve"> this conversation. </w:t>
            </w:r>
          </w:p>
          <w:p w14:paraId="5C361A52" w14:textId="77777777" w:rsidR="00251B55" w:rsidRDefault="00251B55">
            <w:pPr>
              <w:pStyle w:val="ListParagraph"/>
              <w:spacing w:line="300" w:lineRule="exact"/>
              <w:ind w:left="0"/>
              <w:rPr>
                <w:rFonts w:ascii="Arial" w:hAnsi="Arial" w:cs="Arial"/>
                <w:color w:val="548DD4"/>
              </w:rPr>
            </w:pPr>
            <w:r w:rsidRPr="004A5CC2">
              <w:rPr>
                <w:rFonts w:ascii="Arial" w:hAnsi="Arial" w:cs="Arial"/>
              </w:rPr>
              <w:t xml:space="preserve">Further information can Be found at the </w:t>
            </w:r>
            <w:hyperlink r:id="rId11" w:history="1">
              <w:r w:rsidRPr="004A5CC2">
                <w:rPr>
                  <w:rStyle w:val="Hyperlink"/>
                  <w:rFonts w:ascii="Arial" w:hAnsi="Arial" w:cs="Arial"/>
                </w:rPr>
                <w:t>UNICEF UK Baby Friendly Initiative</w:t>
              </w:r>
            </w:hyperlink>
            <w:r w:rsidRPr="004A5CC2">
              <w:rPr>
                <w:rFonts w:ascii="Arial" w:hAnsi="Arial" w:cs="Arial"/>
              </w:rPr>
              <w:t xml:space="preserve">, </w:t>
            </w:r>
            <w:hyperlink r:id="rId12" w:history="1">
              <w:r w:rsidRPr="004A5CC2">
                <w:rPr>
                  <w:rStyle w:val="Hyperlink"/>
                  <w:rFonts w:ascii="Arial" w:hAnsi="Arial" w:cs="Arial"/>
                </w:rPr>
                <w:t>BASIS</w:t>
              </w:r>
            </w:hyperlink>
            <w:r w:rsidRPr="004A5CC2">
              <w:rPr>
                <w:rFonts w:ascii="Arial" w:hAnsi="Arial" w:cs="Arial"/>
              </w:rPr>
              <w:t xml:space="preserve"> and </w:t>
            </w:r>
            <w:hyperlink r:id="rId13" w:history="1">
              <w:r w:rsidRPr="004A5CC2">
                <w:rPr>
                  <w:rStyle w:val="Hyperlink"/>
                  <w:rFonts w:ascii="Arial" w:hAnsi="Arial" w:cs="Arial"/>
                </w:rPr>
                <w:t>Lullaby Trust</w:t>
              </w:r>
            </w:hyperlink>
          </w:p>
        </w:tc>
      </w:tr>
    </w:tbl>
    <w:p w14:paraId="7CC3E6DC" w14:textId="77777777" w:rsidR="0041682E" w:rsidRPr="00311178" w:rsidRDefault="0041682E" w:rsidP="0041682E">
      <w:pPr>
        <w:ind w:left="360"/>
        <w:rPr>
          <w:rFonts w:ascii="Arial" w:hAnsi="Arial" w:cs="Arial"/>
          <w:sz w:val="22"/>
          <w:szCs w:val="22"/>
        </w:rPr>
      </w:pPr>
    </w:p>
    <w:p w14:paraId="68D70562" w14:textId="77777777" w:rsidR="004D6FBB" w:rsidRDefault="004D6FBB">
      <w:pPr>
        <w:spacing w:after="160" w:line="259" w:lineRule="auto"/>
        <w:rPr>
          <w:rFonts w:ascii="Arial" w:hAnsi="Arial" w:cs="Arial"/>
          <w:b/>
          <w:sz w:val="22"/>
          <w:szCs w:val="22"/>
        </w:rPr>
      </w:pPr>
      <w:r>
        <w:rPr>
          <w:rFonts w:ascii="Arial" w:hAnsi="Arial" w:cs="Arial"/>
          <w:b/>
          <w:sz w:val="22"/>
          <w:szCs w:val="22"/>
        </w:rPr>
        <w:br w:type="page"/>
      </w:r>
    </w:p>
    <w:p w14:paraId="2545EA5D" w14:textId="3AB9113C" w:rsidR="002277D3" w:rsidRPr="00DB467F" w:rsidRDefault="002277D3" w:rsidP="00DB467F">
      <w:pPr>
        <w:spacing w:line="276" w:lineRule="auto"/>
        <w:jc w:val="both"/>
        <w:rPr>
          <w:rFonts w:ascii="Arial" w:hAnsi="Arial" w:cs="Arial"/>
          <w:b/>
          <w:sz w:val="22"/>
          <w:szCs w:val="22"/>
        </w:rPr>
      </w:pPr>
      <w:r w:rsidRPr="00DB467F">
        <w:rPr>
          <w:rFonts w:ascii="Arial" w:hAnsi="Arial" w:cs="Arial"/>
          <w:b/>
          <w:sz w:val="22"/>
          <w:szCs w:val="22"/>
        </w:rPr>
        <w:lastRenderedPageBreak/>
        <w:t xml:space="preserve">Monitoring implementation of the standards </w:t>
      </w:r>
    </w:p>
    <w:p w14:paraId="721CEA31" w14:textId="77777777" w:rsidR="004A5CC2" w:rsidRDefault="004A5CC2" w:rsidP="004A5CC2">
      <w:pPr>
        <w:spacing w:line="276" w:lineRule="auto"/>
        <w:jc w:val="both"/>
        <w:rPr>
          <w:rFonts w:ascii="Arial" w:hAnsi="Arial" w:cs="Arial"/>
          <w:sz w:val="22"/>
          <w:szCs w:val="22"/>
        </w:rPr>
      </w:pPr>
    </w:p>
    <w:p w14:paraId="063CA950" w14:textId="34BE4796" w:rsidR="002277D3" w:rsidRPr="00DB467F" w:rsidRDefault="002277D3" w:rsidP="00DB467F">
      <w:pPr>
        <w:spacing w:line="276" w:lineRule="auto"/>
        <w:jc w:val="both"/>
        <w:rPr>
          <w:rFonts w:ascii="Arial" w:hAnsi="Arial" w:cs="Arial"/>
          <w:sz w:val="22"/>
          <w:szCs w:val="22"/>
        </w:rPr>
      </w:pPr>
      <w:r w:rsidRPr="00DB467F">
        <w:rPr>
          <w:rFonts w:ascii="Arial" w:hAnsi="Arial" w:cs="Arial"/>
          <w:sz w:val="22"/>
          <w:szCs w:val="22"/>
        </w:rPr>
        <w:t xml:space="preserve">The </w:t>
      </w:r>
      <w:r w:rsidRPr="00DB467F">
        <w:rPr>
          <w:rFonts w:ascii="Arial" w:hAnsi="Arial" w:cs="Arial"/>
          <w:color w:val="00B0F0"/>
          <w:sz w:val="22"/>
          <w:szCs w:val="22"/>
        </w:rPr>
        <w:t xml:space="preserve">[name of health visiting service] </w:t>
      </w:r>
      <w:r w:rsidRPr="00DB467F">
        <w:rPr>
          <w:rFonts w:ascii="Arial" w:hAnsi="Arial" w:cs="Arial"/>
          <w:sz w:val="22"/>
          <w:szCs w:val="22"/>
        </w:rPr>
        <w:t xml:space="preserve">requires that compliance with this policy is audited at least annually </w:t>
      </w:r>
      <w:r w:rsidRPr="00DB467F">
        <w:rPr>
          <w:rFonts w:ascii="Arial" w:hAnsi="Arial" w:cs="Arial"/>
          <w:color w:val="00B0F0"/>
          <w:sz w:val="22"/>
          <w:szCs w:val="22"/>
        </w:rPr>
        <w:t xml:space="preserve">[insert frequency] </w:t>
      </w:r>
      <w:r w:rsidRPr="00DB467F">
        <w:rPr>
          <w:rFonts w:ascii="Arial" w:hAnsi="Arial" w:cs="Arial"/>
          <w:sz w:val="22"/>
          <w:szCs w:val="22"/>
        </w:rPr>
        <w:t>using the U</w:t>
      </w:r>
      <w:r w:rsidR="004A5CC2">
        <w:rPr>
          <w:rFonts w:ascii="Arial" w:hAnsi="Arial" w:cs="Arial"/>
          <w:sz w:val="22"/>
          <w:szCs w:val="22"/>
        </w:rPr>
        <w:t>NICEF</w:t>
      </w:r>
      <w:r w:rsidRPr="00DB467F">
        <w:rPr>
          <w:rFonts w:ascii="Arial" w:hAnsi="Arial" w:cs="Arial"/>
          <w:sz w:val="22"/>
          <w:szCs w:val="22"/>
        </w:rPr>
        <w:t xml:space="preserve"> UK Baby Friendly Initiative audit tool</w:t>
      </w:r>
      <w:r w:rsidRPr="00DB467F">
        <w:rPr>
          <w:rStyle w:val="FootnoteReference"/>
          <w:rFonts w:ascii="Arial" w:hAnsi="Arial" w:cs="Arial"/>
          <w:sz w:val="22"/>
          <w:szCs w:val="22"/>
        </w:rPr>
        <w:footnoteReference w:id="5"/>
      </w:r>
      <w:r w:rsidRPr="00DB467F">
        <w:rPr>
          <w:rFonts w:ascii="Arial" w:hAnsi="Arial" w:cs="Arial"/>
          <w:sz w:val="22"/>
          <w:szCs w:val="22"/>
        </w:rPr>
        <w:t xml:space="preserve">. Staff involved in carrying out this audit require training on the use of this tool. </w:t>
      </w:r>
    </w:p>
    <w:p w14:paraId="5870AAC2" w14:textId="77777777" w:rsidR="004D6FBB" w:rsidRDefault="004D6FBB" w:rsidP="00DB467F">
      <w:pPr>
        <w:spacing w:line="276" w:lineRule="auto"/>
        <w:rPr>
          <w:rFonts w:ascii="Arial" w:hAnsi="Arial" w:cs="Arial"/>
          <w:sz w:val="22"/>
          <w:szCs w:val="22"/>
        </w:rPr>
      </w:pPr>
    </w:p>
    <w:p w14:paraId="60380607" w14:textId="1BF67199" w:rsidR="002277D3" w:rsidRPr="00DB467F" w:rsidRDefault="002277D3" w:rsidP="00DB467F">
      <w:pPr>
        <w:spacing w:line="276" w:lineRule="auto"/>
        <w:rPr>
          <w:rFonts w:ascii="Arial" w:hAnsi="Arial" w:cs="Arial"/>
          <w:sz w:val="22"/>
          <w:szCs w:val="22"/>
        </w:rPr>
      </w:pPr>
      <w:r w:rsidRPr="00DB467F">
        <w:rPr>
          <w:rFonts w:ascii="Arial" w:hAnsi="Arial" w:cs="Arial"/>
          <w:sz w:val="22"/>
          <w:szCs w:val="22"/>
        </w:rPr>
        <w:t xml:space="preserve">Audit results will be reported to the </w:t>
      </w:r>
      <w:r w:rsidRPr="00DB467F">
        <w:rPr>
          <w:rFonts w:ascii="Arial" w:hAnsi="Arial" w:cs="Arial"/>
          <w:color w:val="00B0F0"/>
          <w:sz w:val="22"/>
          <w:szCs w:val="22"/>
        </w:rPr>
        <w:t xml:space="preserve">[insert title of head of service and head of division] </w:t>
      </w:r>
      <w:r w:rsidRPr="00DB467F">
        <w:rPr>
          <w:rFonts w:ascii="Arial" w:hAnsi="Arial" w:cs="Arial"/>
          <w:sz w:val="22"/>
          <w:szCs w:val="22"/>
        </w:rPr>
        <w:t>and an action plan will be agreed by</w:t>
      </w:r>
      <w:r w:rsidRPr="00DB467F">
        <w:rPr>
          <w:rFonts w:ascii="Arial" w:hAnsi="Arial" w:cs="Arial"/>
          <w:color w:val="00B0F0"/>
          <w:sz w:val="22"/>
          <w:szCs w:val="22"/>
        </w:rPr>
        <w:t xml:space="preserve"> [insert appropriate committee / board or working party] </w:t>
      </w:r>
      <w:r w:rsidRPr="00DB467F">
        <w:rPr>
          <w:rFonts w:ascii="Arial" w:hAnsi="Arial" w:cs="Arial"/>
          <w:sz w:val="22"/>
          <w:szCs w:val="22"/>
        </w:rPr>
        <w:t xml:space="preserve">to address any areas of </w:t>
      </w:r>
      <w:r w:rsidRPr="004A5CC2" w:rsidDel="004A5CC2">
        <w:rPr>
          <w:rFonts w:ascii="Arial" w:hAnsi="Arial" w:cs="Arial"/>
          <w:sz w:val="22"/>
          <w:szCs w:val="22"/>
        </w:rPr>
        <w:t>non</w:t>
      </w:r>
      <w:r w:rsidR="004A5CC2">
        <w:rPr>
          <w:rFonts w:ascii="Arial" w:hAnsi="Arial" w:cs="Arial"/>
          <w:sz w:val="22"/>
          <w:szCs w:val="22"/>
        </w:rPr>
        <w:t>-</w:t>
      </w:r>
      <w:r w:rsidR="004A5CC2" w:rsidRPr="004A5CC2">
        <w:rPr>
          <w:rFonts w:ascii="Arial" w:hAnsi="Arial" w:cs="Arial"/>
          <w:sz w:val="22"/>
          <w:szCs w:val="22"/>
        </w:rPr>
        <w:t>compliance</w:t>
      </w:r>
      <w:r w:rsidRPr="00DB467F">
        <w:rPr>
          <w:rFonts w:ascii="Arial" w:hAnsi="Arial" w:cs="Arial"/>
          <w:sz w:val="22"/>
          <w:szCs w:val="22"/>
        </w:rPr>
        <w:t xml:space="preserve"> that have been identified.</w:t>
      </w:r>
    </w:p>
    <w:p w14:paraId="604C1B93" w14:textId="77777777" w:rsidR="002277D3" w:rsidRPr="00DB467F" w:rsidRDefault="002277D3" w:rsidP="00DB467F">
      <w:pPr>
        <w:spacing w:line="276" w:lineRule="auto"/>
        <w:rPr>
          <w:rFonts w:ascii="Arial" w:hAnsi="Arial" w:cs="Arial"/>
          <w:sz w:val="22"/>
          <w:szCs w:val="22"/>
        </w:rPr>
      </w:pPr>
    </w:p>
    <w:p w14:paraId="16229D53" w14:textId="77777777" w:rsidR="002277D3" w:rsidRDefault="002277D3" w:rsidP="00DB467F">
      <w:pPr>
        <w:spacing w:line="276" w:lineRule="auto"/>
        <w:jc w:val="both"/>
        <w:rPr>
          <w:rFonts w:ascii="Arial" w:hAnsi="Arial" w:cs="Arial"/>
          <w:b/>
          <w:sz w:val="22"/>
          <w:szCs w:val="22"/>
        </w:rPr>
      </w:pPr>
      <w:r w:rsidRPr="00DB467F">
        <w:rPr>
          <w:rFonts w:ascii="Arial" w:hAnsi="Arial" w:cs="Arial"/>
          <w:b/>
          <w:sz w:val="22"/>
          <w:szCs w:val="22"/>
        </w:rPr>
        <w:t>Monitoring outcomes</w:t>
      </w:r>
    </w:p>
    <w:p w14:paraId="5352B4CD" w14:textId="77777777" w:rsidR="004A5CC2" w:rsidRPr="00DB467F" w:rsidRDefault="004A5CC2" w:rsidP="00DB467F">
      <w:pPr>
        <w:spacing w:line="276" w:lineRule="auto"/>
        <w:jc w:val="both"/>
        <w:rPr>
          <w:rFonts w:ascii="Arial" w:hAnsi="Arial" w:cs="Arial"/>
          <w:b/>
          <w:sz w:val="22"/>
          <w:szCs w:val="22"/>
        </w:rPr>
      </w:pPr>
    </w:p>
    <w:p w14:paraId="48FA44FB" w14:textId="77777777" w:rsidR="002277D3" w:rsidRPr="00DB467F" w:rsidRDefault="002277D3" w:rsidP="00DB467F">
      <w:pPr>
        <w:spacing w:line="276" w:lineRule="auto"/>
        <w:jc w:val="both"/>
        <w:rPr>
          <w:rFonts w:ascii="Arial" w:hAnsi="Arial" w:cs="Arial"/>
          <w:sz w:val="22"/>
          <w:szCs w:val="22"/>
        </w:rPr>
      </w:pPr>
      <w:r w:rsidRPr="00DB467F">
        <w:rPr>
          <w:rFonts w:ascii="Arial" w:hAnsi="Arial" w:cs="Arial"/>
          <w:sz w:val="22"/>
          <w:szCs w:val="22"/>
        </w:rPr>
        <w:t>Outcomes will be monitored by:</w:t>
      </w:r>
    </w:p>
    <w:p w14:paraId="44352421" w14:textId="3F952074" w:rsidR="002277D3" w:rsidRPr="00311178" w:rsidRDefault="002277D3" w:rsidP="00DB467F">
      <w:pPr>
        <w:pStyle w:val="ListParagraph"/>
        <w:numPr>
          <w:ilvl w:val="0"/>
          <w:numId w:val="15"/>
        </w:numPr>
        <w:jc w:val="both"/>
        <w:rPr>
          <w:rFonts w:ascii="Arial" w:hAnsi="Arial" w:cs="Arial"/>
        </w:rPr>
      </w:pPr>
      <w:r w:rsidRPr="00311178">
        <w:rPr>
          <w:rFonts w:ascii="Arial" w:hAnsi="Arial" w:cs="Arial"/>
        </w:rPr>
        <w:t xml:space="preserve">Monitoring breastfeeding </w:t>
      </w:r>
      <w:r w:rsidRPr="00311178" w:rsidDel="00D67812">
        <w:rPr>
          <w:rFonts w:ascii="Arial" w:hAnsi="Arial" w:cs="Arial"/>
        </w:rPr>
        <w:t>r</w:t>
      </w:r>
      <w:r w:rsidRPr="00311178">
        <w:rPr>
          <w:rFonts w:ascii="Arial" w:hAnsi="Arial" w:cs="Arial"/>
        </w:rPr>
        <w:t>ates at</w:t>
      </w:r>
      <w:r w:rsidRPr="00DB467F">
        <w:rPr>
          <w:rFonts w:ascii="Arial" w:hAnsi="Arial" w:cs="Arial"/>
          <w:color w:val="00B0F0"/>
        </w:rPr>
        <w:t xml:space="preserve"> </w:t>
      </w:r>
      <w:r w:rsidR="00443CC3">
        <w:rPr>
          <w:rFonts w:ascii="Arial" w:hAnsi="Arial" w:cs="Arial"/>
          <w:color w:val="00B0F0"/>
        </w:rPr>
        <w:t>[</w:t>
      </w:r>
      <w:r w:rsidRPr="00DB467F">
        <w:rPr>
          <w:rFonts w:ascii="Arial" w:hAnsi="Arial" w:cs="Arial"/>
          <w:color w:val="00B0F0"/>
        </w:rPr>
        <w:t>state data collection points, ideally two or more</w:t>
      </w:r>
      <w:r w:rsidR="00443CC3">
        <w:rPr>
          <w:rFonts w:ascii="Arial" w:hAnsi="Arial" w:cs="Arial"/>
          <w:color w:val="00B0F0"/>
        </w:rPr>
        <w:t>]</w:t>
      </w:r>
    </w:p>
    <w:p w14:paraId="45B7E2C0" w14:textId="77777777" w:rsidR="002277D3" w:rsidRPr="00DB467F" w:rsidRDefault="002277D3" w:rsidP="00DB467F">
      <w:pPr>
        <w:pStyle w:val="ListParagraph"/>
        <w:numPr>
          <w:ilvl w:val="0"/>
          <w:numId w:val="15"/>
        </w:numPr>
        <w:jc w:val="both"/>
        <w:rPr>
          <w:rFonts w:ascii="Arial" w:hAnsi="Arial" w:cs="Arial"/>
          <w:color w:val="00B0F0"/>
        </w:rPr>
      </w:pPr>
      <w:r w:rsidRPr="00DB467F">
        <w:rPr>
          <w:rFonts w:ascii="Arial" w:hAnsi="Arial" w:cs="Arial"/>
          <w:color w:val="00B0F0"/>
        </w:rPr>
        <w:t>[Insert additional local mechanisms that relate to all outcomes described on page 1 of policy]</w:t>
      </w:r>
    </w:p>
    <w:p w14:paraId="3A82B4A5" w14:textId="77777777" w:rsidR="002277D3" w:rsidRPr="00DB467F" w:rsidRDefault="002277D3" w:rsidP="00DB467F">
      <w:pPr>
        <w:spacing w:line="276" w:lineRule="auto"/>
        <w:jc w:val="both"/>
        <w:rPr>
          <w:rFonts w:ascii="Arial" w:hAnsi="Arial" w:cs="Arial"/>
          <w:sz w:val="22"/>
          <w:szCs w:val="22"/>
        </w:rPr>
      </w:pPr>
      <w:r w:rsidRPr="00DB467F">
        <w:rPr>
          <w:rFonts w:ascii="Arial" w:hAnsi="Arial" w:cs="Arial"/>
          <w:sz w:val="22"/>
          <w:szCs w:val="22"/>
        </w:rPr>
        <w:t xml:space="preserve">Outcomes will be reported internally to: </w:t>
      </w:r>
    </w:p>
    <w:p w14:paraId="4358F010" w14:textId="77777777" w:rsidR="002277D3" w:rsidRPr="00DB467F" w:rsidRDefault="002277D3" w:rsidP="00DB467F">
      <w:pPr>
        <w:spacing w:line="276" w:lineRule="auto"/>
        <w:jc w:val="both"/>
        <w:rPr>
          <w:rFonts w:ascii="Arial" w:hAnsi="Arial" w:cs="Arial"/>
          <w:color w:val="00B0F0"/>
          <w:sz w:val="22"/>
          <w:szCs w:val="22"/>
        </w:rPr>
      </w:pPr>
      <w:r w:rsidRPr="00DB467F">
        <w:rPr>
          <w:rFonts w:ascii="Arial" w:hAnsi="Arial" w:cs="Arial"/>
          <w:color w:val="00B0F0"/>
          <w:sz w:val="22"/>
          <w:szCs w:val="22"/>
        </w:rPr>
        <w:t>[Insert title of appropriate head of service / head of division committee / board or working party]</w:t>
      </w:r>
    </w:p>
    <w:p w14:paraId="45FE72A6" w14:textId="77777777" w:rsidR="002277D3" w:rsidRPr="00DB467F" w:rsidRDefault="002277D3" w:rsidP="00DB467F">
      <w:pPr>
        <w:spacing w:line="276" w:lineRule="auto"/>
        <w:jc w:val="both"/>
        <w:rPr>
          <w:rFonts w:ascii="Arial" w:hAnsi="Arial" w:cs="Arial"/>
          <w:sz w:val="22"/>
          <w:szCs w:val="22"/>
        </w:rPr>
      </w:pPr>
      <w:r w:rsidRPr="00DB467F">
        <w:rPr>
          <w:rFonts w:ascii="Arial" w:hAnsi="Arial" w:cs="Arial"/>
          <w:sz w:val="22"/>
          <w:szCs w:val="22"/>
        </w:rPr>
        <w:t xml:space="preserve">Outcomes will be reported externally to: </w:t>
      </w:r>
    </w:p>
    <w:p w14:paraId="4D81262B" w14:textId="570ADC5A" w:rsidR="002277D3" w:rsidRPr="00DB467F" w:rsidRDefault="002277D3" w:rsidP="00DB467F">
      <w:pPr>
        <w:spacing w:line="276" w:lineRule="auto"/>
        <w:jc w:val="both"/>
        <w:rPr>
          <w:rFonts w:ascii="Arial" w:hAnsi="Arial" w:cs="Arial"/>
          <w:color w:val="00CCFF"/>
          <w:sz w:val="22"/>
          <w:szCs w:val="22"/>
        </w:rPr>
      </w:pPr>
      <w:r w:rsidRPr="00DB467F">
        <w:rPr>
          <w:rFonts w:ascii="Arial" w:hAnsi="Arial" w:cs="Arial"/>
          <w:color w:val="00B0F0"/>
          <w:sz w:val="22"/>
          <w:szCs w:val="22"/>
        </w:rPr>
        <w:t>[Insert any partner organisations who you may plan to share outcomes with</w:t>
      </w:r>
      <w:r w:rsidR="00DB11BD" w:rsidRPr="00DB467F">
        <w:rPr>
          <w:rFonts w:ascii="Arial" w:hAnsi="Arial" w:cs="Arial"/>
          <w:color w:val="00B0F0"/>
          <w:sz w:val="22"/>
          <w:szCs w:val="22"/>
        </w:rPr>
        <w:t>]</w:t>
      </w:r>
    </w:p>
    <w:p w14:paraId="39030E45" w14:textId="77777777" w:rsidR="00751390" w:rsidRPr="00DB467F" w:rsidRDefault="00751390" w:rsidP="00DB467F">
      <w:pPr>
        <w:spacing w:line="276" w:lineRule="auto"/>
        <w:jc w:val="both"/>
        <w:rPr>
          <w:rFonts w:ascii="Arial" w:hAnsi="Arial" w:cs="Arial"/>
          <w:color w:val="00CCFF"/>
          <w:sz w:val="22"/>
          <w:szCs w:val="22"/>
        </w:rPr>
      </w:pPr>
    </w:p>
    <w:p w14:paraId="6F30CCA1" w14:textId="56B45D35" w:rsidR="00751390" w:rsidRPr="00DB467F" w:rsidRDefault="00751390" w:rsidP="00DB467F">
      <w:pPr>
        <w:spacing w:line="276" w:lineRule="auto"/>
        <w:jc w:val="both"/>
        <w:rPr>
          <w:rFonts w:ascii="Arial" w:hAnsi="Arial" w:cs="Arial"/>
          <w:sz w:val="22"/>
          <w:szCs w:val="22"/>
        </w:rPr>
      </w:pPr>
      <w:r w:rsidRPr="00DB467F">
        <w:rPr>
          <w:rFonts w:ascii="Arial" w:hAnsi="Arial" w:cs="Arial"/>
          <w:sz w:val="22"/>
          <w:szCs w:val="22"/>
        </w:rPr>
        <w:t>UNICEF UK Baby Friendly Initiativ</w:t>
      </w:r>
      <w:r w:rsidR="002A1C0A">
        <w:rPr>
          <w:rFonts w:ascii="Arial" w:hAnsi="Arial" w:cs="Arial"/>
          <w:sz w:val="22"/>
          <w:szCs w:val="22"/>
        </w:rPr>
        <w:t>e</w:t>
      </w:r>
    </w:p>
    <w:p w14:paraId="4C92D62F" w14:textId="57E7436C" w:rsidR="00751390" w:rsidRPr="00DB467F" w:rsidRDefault="002A1C0A" w:rsidP="00DB467F">
      <w:pPr>
        <w:spacing w:line="276" w:lineRule="auto"/>
        <w:jc w:val="both"/>
        <w:rPr>
          <w:rFonts w:ascii="Arial" w:hAnsi="Arial" w:cs="Arial"/>
          <w:color w:val="00CCFF"/>
          <w:sz w:val="22"/>
          <w:szCs w:val="22"/>
        </w:rPr>
      </w:pPr>
      <w:r>
        <w:rPr>
          <w:rFonts w:ascii="Arial" w:hAnsi="Arial" w:cs="Arial"/>
          <w:color w:val="00CCFF"/>
          <w:sz w:val="22"/>
          <w:szCs w:val="22"/>
        </w:rPr>
        <w:t xml:space="preserve"> </w:t>
      </w:r>
    </w:p>
    <w:p w14:paraId="3D38100E" w14:textId="13B5B711" w:rsidR="009D0AA2" w:rsidRPr="00DB467F" w:rsidRDefault="009D0AA2" w:rsidP="00DB467F">
      <w:pPr>
        <w:spacing w:line="276" w:lineRule="auto"/>
        <w:rPr>
          <w:rFonts w:ascii="Arial" w:hAnsi="Arial" w:cs="Arial"/>
          <w:sz w:val="22"/>
          <w:szCs w:val="22"/>
        </w:rPr>
      </w:pPr>
    </w:p>
    <w:sectPr w:rsidR="009D0AA2" w:rsidRPr="00DB467F" w:rsidSect="00A06DDC">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A86F7" w14:textId="77777777" w:rsidR="00A6794B" w:rsidRDefault="00A6794B" w:rsidP="0041682E">
      <w:r>
        <w:separator/>
      </w:r>
    </w:p>
  </w:endnote>
  <w:endnote w:type="continuationSeparator" w:id="0">
    <w:p w14:paraId="542A7B48" w14:textId="77777777" w:rsidR="00A6794B" w:rsidRDefault="00A6794B" w:rsidP="0041682E">
      <w:r>
        <w:continuationSeparator/>
      </w:r>
    </w:p>
  </w:endnote>
  <w:endnote w:type="continuationNotice" w:id="1">
    <w:p w14:paraId="2BC8D673" w14:textId="77777777" w:rsidR="00A6794B" w:rsidRDefault="00A679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2644C" w14:textId="4957E28C" w:rsidR="00464154" w:rsidRPr="00471B95" w:rsidRDefault="004B405D" w:rsidP="00DB467F">
    <w:pPr>
      <w:pStyle w:val="Footer"/>
      <w:tabs>
        <w:tab w:val="clear" w:pos="4513"/>
        <w:tab w:val="clear" w:pos="9026"/>
        <w:tab w:val="center" w:pos="4153"/>
        <w:tab w:val="right" w:pos="8306"/>
      </w:tabs>
      <w:spacing w:after="60"/>
      <w:jc w:val="center"/>
      <w:rPr>
        <w:rFonts w:ascii="Arial" w:hAnsi="Arial" w:cs="Arial"/>
        <w:sz w:val="16"/>
        <w:szCs w:val="16"/>
      </w:rPr>
    </w:pPr>
    <w:r w:rsidRPr="00471B95">
      <w:rPr>
        <w:rFonts w:ascii="Arial" w:hAnsi="Arial" w:cs="Arial"/>
        <w:sz w:val="16"/>
        <w:szCs w:val="16"/>
      </w:rPr>
      <w:t>Sample infant feeding policy (</w:t>
    </w:r>
    <w:r w:rsidR="009B0FBB" w:rsidRPr="00471B95">
      <w:rPr>
        <w:rFonts w:ascii="Arial" w:hAnsi="Arial" w:cs="Arial"/>
        <w:sz w:val="16"/>
        <w:szCs w:val="16"/>
      </w:rPr>
      <w:t>E</w:t>
    </w:r>
    <w:r w:rsidR="002E2CF3" w:rsidRPr="00471B95">
      <w:rPr>
        <w:rFonts w:ascii="Arial" w:hAnsi="Arial" w:cs="Arial"/>
        <w:sz w:val="16"/>
        <w:szCs w:val="16"/>
      </w:rPr>
      <w:t xml:space="preserve">arly </w:t>
    </w:r>
    <w:r w:rsidR="009B0FBB" w:rsidRPr="00471B95">
      <w:rPr>
        <w:rFonts w:ascii="Arial" w:hAnsi="Arial" w:cs="Arial"/>
        <w:sz w:val="16"/>
        <w:szCs w:val="16"/>
      </w:rPr>
      <w:t>Y</w:t>
    </w:r>
    <w:r w:rsidR="002E2CF3" w:rsidRPr="00471B95">
      <w:rPr>
        <w:rFonts w:ascii="Arial" w:hAnsi="Arial" w:cs="Arial"/>
        <w:sz w:val="16"/>
        <w:szCs w:val="16"/>
      </w:rPr>
      <w:t>ears service)</w:t>
    </w:r>
    <w:r w:rsidR="00DB11BD" w:rsidRPr="00471B95">
      <w:rPr>
        <w:rFonts w:ascii="Arial" w:hAnsi="Arial" w:cs="Arial"/>
        <w:sz w:val="16"/>
        <w:szCs w:val="16"/>
      </w:rPr>
      <w:t xml:space="preserve"> </w:t>
    </w:r>
    <w:r w:rsidR="002E2CF3" w:rsidRPr="00471B95">
      <w:rPr>
        <w:rFonts w:ascii="Arial" w:hAnsi="Arial" w:cs="Arial"/>
        <w:sz w:val="16"/>
        <w:szCs w:val="16"/>
      </w:rPr>
      <w:t>20</w:t>
    </w:r>
    <w:r w:rsidR="001469B3" w:rsidRPr="00471B95">
      <w:rPr>
        <w:rFonts w:ascii="Arial" w:hAnsi="Arial" w:cs="Arial"/>
        <w:sz w:val="16"/>
        <w:szCs w:val="16"/>
      </w:rPr>
      <w:t>24</w:t>
    </w:r>
  </w:p>
  <w:p w14:paraId="291E7846" w14:textId="77777777" w:rsidR="00464154" w:rsidRPr="00323EFA" w:rsidRDefault="00464154" w:rsidP="00464154">
    <w:pPr>
      <w:pStyle w:val="Footer"/>
      <w:tabs>
        <w:tab w:val="clear" w:pos="4513"/>
        <w:tab w:val="clear" w:pos="9026"/>
        <w:tab w:val="center" w:pos="4153"/>
        <w:tab w:val="right" w:pos="8306"/>
      </w:tabs>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AA266" w14:textId="77777777" w:rsidR="00A6794B" w:rsidRDefault="00A6794B" w:rsidP="0041682E">
      <w:r>
        <w:separator/>
      </w:r>
    </w:p>
  </w:footnote>
  <w:footnote w:type="continuationSeparator" w:id="0">
    <w:p w14:paraId="4AF2811E" w14:textId="77777777" w:rsidR="00A6794B" w:rsidRDefault="00A6794B" w:rsidP="0041682E">
      <w:r>
        <w:continuationSeparator/>
      </w:r>
    </w:p>
  </w:footnote>
  <w:footnote w:type="continuationNotice" w:id="1">
    <w:p w14:paraId="23A62B48" w14:textId="77777777" w:rsidR="00A6794B" w:rsidRDefault="00A6794B"/>
  </w:footnote>
  <w:footnote w:id="2">
    <w:p w14:paraId="33D5542B" w14:textId="77777777" w:rsidR="0098127E" w:rsidRPr="00F16925" w:rsidRDefault="0098127E" w:rsidP="00A06DDC">
      <w:pPr>
        <w:pStyle w:val="NormalWeb"/>
        <w:spacing w:before="0" w:beforeAutospacing="0" w:after="0" w:afterAutospacing="0" w:line="276" w:lineRule="auto"/>
        <w:ind w:right="-625"/>
      </w:pPr>
      <w:r w:rsidRPr="00D00BEC">
        <w:rPr>
          <w:rStyle w:val="FootnoteReference"/>
          <w:rFonts w:ascii="Arial" w:hAnsi="Arial" w:cs="Arial"/>
          <w:sz w:val="16"/>
          <w:szCs w:val="16"/>
        </w:rPr>
        <w:footnoteRef/>
      </w:r>
      <w:r w:rsidRPr="00D00BEC">
        <w:rPr>
          <w:rFonts w:ascii="Arial" w:hAnsi="Arial" w:cs="Arial"/>
          <w:sz w:val="16"/>
          <w:szCs w:val="16"/>
        </w:rPr>
        <w:t xml:space="preserve"> The UK Committee for UNICEF (UNICEF UK) Baby Friendly Initiative fully supports inclusivity in accordance with Article 2 (non-discrimination) of the UN Convention of the Rights of the Child and the Equality Act 2010. Learn more about our inclusivity policy at: </w:t>
      </w:r>
      <w:hyperlink r:id="rId1" w:history="1">
        <w:r w:rsidRPr="00D00BEC">
          <w:rPr>
            <w:rStyle w:val="Hyperlink"/>
            <w:rFonts w:ascii="Arial" w:hAnsi="Arial" w:cs="Arial"/>
            <w:color w:val="auto"/>
            <w:sz w:val="16"/>
            <w:szCs w:val="16"/>
          </w:rPr>
          <w:t>https://unicef.uk/bf-inclusivity</w:t>
        </w:r>
      </w:hyperlink>
    </w:p>
  </w:footnote>
  <w:footnote w:id="3">
    <w:p w14:paraId="33E95D08" w14:textId="67340C12" w:rsidR="00136DDD" w:rsidRPr="00BF45F5" w:rsidRDefault="00136DDD" w:rsidP="00A06DDC">
      <w:pPr>
        <w:ind w:right="-625"/>
        <w:rPr>
          <w:rFonts w:ascii="Arial" w:hAnsi="Arial" w:cs="Arial"/>
          <w:sz w:val="16"/>
          <w:szCs w:val="16"/>
        </w:rPr>
      </w:pPr>
      <w:r w:rsidRPr="002F3265">
        <w:rPr>
          <w:rStyle w:val="FootnoteReference"/>
          <w:rFonts w:ascii="Arial" w:hAnsi="Arial" w:cs="Arial"/>
          <w:sz w:val="16"/>
          <w:szCs w:val="16"/>
        </w:rPr>
        <w:footnoteRef/>
      </w:r>
      <w:r w:rsidRPr="002F3265">
        <w:rPr>
          <w:rFonts w:ascii="Arial" w:hAnsi="Arial" w:cs="Arial"/>
          <w:sz w:val="16"/>
          <w:szCs w:val="16"/>
        </w:rPr>
        <w:t xml:space="preserve"> </w:t>
      </w:r>
      <w:hyperlink r:id="rId2" w:history="1">
        <w:r w:rsidR="00CF10CF" w:rsidRPr="00532D08">
          <w:rPr>
            <w:rStyle w:val="Hyperlink"/>
            <w:rFonts w:ascii="Arial" w:hAnsi="Arial" w:cs="Arial"/>
            <w:sz w:val="16"/>
            <w:szCs w:val="16"/>
          </w:rPr>
          <w:t>Best Start for Life: A Vision for the 1,001 Critical Days 2021</w:t>
        </w:r>
      </w:hyperlink>
    </w:p>
    <w:p w14:paraId="1AA2C42D" w14:textId="4C7EDD69" w:rsidR="00136DDD" w:rsidRPr="00BF45F5" w:rsidRDefault="00136DDD" w:rsidP="00A06DDC">
      <w:pPr>
        <w:ind w:right="-625"/>
        <w:rPr>
          <w:rFonts w:ascii="Arial" w:hAnsi="Arial" w:cs="Arial"/>
          <w:sz w:val="16"/>
          <w:szCs w:val="16"/>
        </w:rPr>
      </w:pPr>
      <w:r w:rsidRPr="00BF45F5">
        <w:rPr>
          <w:rFonts w:ascii="Arial" w:hAnsi="Arial" w:cs="Arial"/>
          <w:sz w:val="16"/>
          <w:szCs w:val="16"/>
          <w:vertAlign w:val="superscript"/>
        </w:rPr>
        <w:t>3</w:t>
      </w:r>
      <w:r w:rsidRPr="00BF45F5">
        <w:rPr>
          <w:rFonts w:ascii="Arial" w:hAnsi="Arial" w:cs="Arial"/>
          <w:sz w:val="16"/>
          <w:szCs w:val="16"/>
        </w:rPr>
        <w:t xml:space="preserve"> </w:t>
      </w:r>
      <w:hyperlink r:id="rId3" w:history="1">
        <w:r w:rsidR="00F2217D" w:rsidRPr="00532D08">
          <w:rPr>
            <w:rStyle w:val="Hyperlink"/>
            <w:rFonts w:ascii="Arial" w:hAnsi="Arial" w:cs="Arial"/>
            <w:sz w:val="16"/>
            <w:szCs w:val="16"/>
          </w:rPr>
          <w:t>Early Childhood development: UNICEF Vision for Every Child 2023</w:t>
        </w:r>
      </w:hyperlink>
    </w:p>
    <w:p w14:paraId="714CC062" w14:textId="00F9D529" w:rsidR="00136DDD" w:rsidRPr="00BF45F5" w:rsidRDefault="00136DDD" w:rsidP="00A06DDC">
      <w:pPr>
        <w:ind w:right="-625"/>
        <w:rPr>
          <w:rFonts w:ascii="Arial" w:hAnsi="Arial" w:cs="Arial"/>
          <w:color w:val="0070C0"/>
          <w:sz w:val="16"/>
          <w:szCs w:val="16"/>
        </w:rPr>
      </w:pPr>
      <w:r w:rsidRPr="00BF45F5">
        <w:rPr>
          <w:rFonts w:ascii="Arial" w:hAnsi="Arial" w:cs="Arial"/>
          <w:sz w:val="16"/>
          <w:szCs w:val="16"/>
          <w:vertAlign w:val="superscript"/>
        </w:rPr>
        <w:t xml:space="preserve">4 </w:t>
      </w:r>
      <w:hyperlink r:id="rId4" w:history="1">
        <w:r w:rsidR="00206BD7" w:rsidRPr="00241948">
          <w:rPr>
            <w:rStyle w:val="Hyperlink"/>
            <w:rFonts w:ascii="Arial" w:hAnsi="Arial" w:cs="Arial"/>
            <w:sz w:val="16"/>
            <w:szCs w:val="16"/>
          </w:rPr>
          <w:t>Yuen M, Hall JO, Masters</w:t>
        </w:r>
        <w:r w:rsidR="00206BD7" w:rsidRPr="00241948">
          <w:rPr>
            <w:rStyle w:val="Hyperlink"/>
            <w:rFonts w:ascii="Arial" w:hAnsi="Arial" w:cs="Arial"/>
            <w:sz w:val="16"/>
            <w:szCs w:val="16"/>
            <w:vertAlign w:val="superscript"/>
          </w:rPr>
          <w:t xml:space="preserve"> </w:t>
        </w:r>
        <w:r w:rsidR="00206BD7" w:rsidRPr="00241948">
          <w:rPr>
            <w:rStyle w:val="Hyperlink"/>
            <w:rFonts w:ascii="Arial" w:hAnsi="Arial" w:cs="Arial"/>
            <w:sz w:val="16"/>
            <w:szCs w:val="16"/>
          </w:rPr>
          <w:t>GA et al (2022</w:t>
        </w:r>
        <w:proofErr w:type="gramStart"/>
        <w:r w:rsidR="00206BD7" w:rsidRPr="00241948">
          <w:rPr>
            <w:rStyle w:val="Hyperlink"/>
            <w:rFonts w:ascii="Arial" w:hAnsi="Arial" w:cs="Arial"/>
            <w:sz w:val="16"/>
            <w:szCs w:val="16"/>
          </w:rPr>
          <w:t>)  The</w:t>
        </w:r>
        <w:proofErr w:type="gramEnd"/>
        <w:r w:rsidR="00206BD7" w:rsidRPr="00241948">
          <w:rPr>
            <w:rStyle w:val="Hyperlink"/>
            <w:rFonts w:ascii="Arial" w:hAnsi="Arial" w:cs="Arial"/>
            <w:sz w:val="16"/>
            <w:szCs w:val="16"/>
          </w:rPr>
          <w:t xml:space="preserve"> Effects of Breastfeeding on Maternal Mental Health: A Systematic Review</w:t>
        </w:r>
      </w:hyperlink>
    </w:p>
    <w:p w14:paraId="287D637B" w14:textId="043DCED9" w:rsidR="00136DDD" w:rsidRDefault="00136DDD" w:rsidP="00A06DDC">
      <w:pPr>
        <w:ind w:right="-625"/>
        <w:rPr>
          <w:rFonts w:ascii="Arial" w:hAnsi="Arial" w:cs="Arial"/>
          <w:color w:val="2E2E2E"/>
          <w:sz w:val="16"/>
          <w:szCs w:val="16"/>
        </w:rPr>
      </w:pPr>
      <w:r w:rsidRPr="00BF45F5">
        <w:rPr>
          <w:rFonts w:ascii="Arial" w:hAnsi="Arial" w:cs="Arial"/>
          <w:b/>
          <w:bCs/>
          <w:sz w:val="16"/>
          <w:szCs w:val="16"/>
          <w:vertAlign w:val="superscript"/>
        </w:rPr>
        <w:t xml:space="preserve">5  </w:t>
      </w:r>
      <w:hyperlink r:id="rId5" w:history="1">
        <w:r w:rsidR="00A06DDC" w:rsidRPr="00241948">
          <w:rPr>
            <w:rStyle w:val="Hyperlink"/>
            <w:rFonts w:ascii="Arial" w:hAnsi="Arial" w:cs="Arial"/>
            <w:sz w:val="16"/>
            <w:szCs w:val="16"/>
          </w:rPr>
          <w:t>Victora CG, Bahl R, Barros AJD etc al (2016)</w:t>
        </w:r>
        <w:r w:rsidR="00A06DDC" w:rsidRPr="00241948">
          <w:rPr>
            <w:rStyle w:val="Hyperlink"/>
            <w:rFonts w:ascii="Arial" w:hAnsi="Arial" w:cs="Arial"/>
            <w:b/>
            <w:bCs/>
            <w:sz w:val="16"/>
            <w:szCs w:val="16"/>
            <w:vertAlign w:val="superscript"/>
          </w:rPr>
          <w:t xml:space="preserve">   </w:t>
        </w:r>
        <w:r w:rsidR="00A06DDC" w:rsidRPr="00241948">
          <w:rPr>
            <w:rStyle w:val="Hyperlink"/>
            <w:rFonts w:ascii="Arial" w:hAnsi="Arial" w:cs="Arial"/>
            <w:sz w:val="16"/>
            <w:szCs w:val="16"/>
          </w:rPr>
          <w:t>Breastfeeding in the 21st century: epidemiology, mechanisms, lifelong effect.</w:t>
        </w:r>
      </w:hyperlink>
    </w:p>
    <w:p w14:paraId="6D5E28E4" w14:textId="77777777" w:rsidR="00136DDD" w:rsidRPr="0016346F" w:rsidRDefault="00136DDD" w:rsidP="00136DDD"/>
  </w:footnote>
  <w:footnote w:id="4">
    <w:p w14:paraId="1B7BA085" w14:textId="11128B1A" w:rsidR="006A72A8" w:rsidRDefault="006A72A8">
      <w:pPr>
        <w:pStyle w:val="FootnoteText"/>
      </w:pPr>
      <w:r>
        <w:rPr>
          <w:rStyle w:val="FootnoteReference"/>
        </w:rPr>
        <w:footnoteRef/>
      </w:r>
      <w:r>
        <w:t xml:space="preserve"> </w:t>
      </w:r>
      <w:hyperlink r:id="rId6" w:history="1">
        <w:r w:rsidRPr="00BD28D5">
          <w:rPr>
            <w:rStyle w:val="Hyperlink"/>
            <w:rFonts w:ascii="Arial" w:hAnsi="Arial" w:cs="Arial"/>
            <w:sz w:val="16"/>
            <w:szCs w:val="16"/>
          </w:rPr>
          <w:t>World Health Organization. (1981) International Code of Marketing of Breast-Milk Substitutes</w:t>
        </w:r>
      </w:hyperlink>
    </w:p>
  </w:footnote>
  <w:footnote w:id="5">
    <w:p w14:paraId="6EA20D9E" w14:textId="4B9AEA94" w:rsidR="002277D3" w:rsidRPr="00DB467F" w:rsidRDefault="002277D3" w:rsidP="002277D3">
      <w:pPr>
        <w:pStyle w:val="FootnoteText"/>
        <w:rPr>
          <w:rFonts w:ascii="Arial" w:hAnsi="Arial" w:cs="Arial"/>
          <w:sz w:val="16"/>
          <w:szCs w:val="16"/>
        </w:rPr>
      </w:pPr>
      <w:r w:rsidRPr="00DB467F">
        <w:rPr>
          <w:rStyle w:val="FootnoteReference"/>
          <w:rFonts w:ascii="Arial" w:hAnsi="Arial" w:cs="Arial"/>
          <w:sz w:val="16"/>
          <w:szCs w:val="16"/>
        </w:rPr>
        <w:footnoteRef/>
      </w:r>
      <w:r w:rsidRPr="00DB467F">
        <w:rPr>
          <w:rFonts w:ascii="Arial" w:hAnsi="Arial" w:cs="Arial"/>
          <w:sz w:val="16"/>
          <w:szCs w:val="16"/>
        </w:rPr>
        <w:t xml:space="preserve"> The U</w:t>
      </w:r>
      <w:r w:rsidR="005A4329" w:rsidRPr="00DB467F">
        <w:rPr>
          <w:rFonts w:ascii="Arial" w:hAnsi="Arial" w:cs="Arial"/>
          <w:sz w:val="16"/>
          <w:szCs w:val="16"/>
        </w:rPr>
        <w:t>NICEF</w:t>
      </w:r>
      <w:r w:rsidRPr="00DB467F">
        <w:rPr>
          <w:rFonts w:ascii="Arial" w:hAnsi="Arial" w:cs="Arial"/>
          <w:sz w:val="16"/>
          <w:szCs w:val="16"/>
        </w:rPr>
        <w:t xml:space="preserve"> UK Baby Friendly Initiative audit tool is designed specifically for this purpose. </w:t>
      </w:r>
      <w:hyperlink r:id="rId7" w:history="1">
        <w:r w:rsidRPr="00DB467F">
          <w:rPr>
            <w:rStyle w:val="Hyperlink"/>
            <w:rFonts w:ascii="Arial" w:hAnsi="Arial" w:cs="Arial"/>
            <w:sz w:val="16"/>
            <w:szCs w:val="16"/>
          </w:rPr>
          <w:t>http://unicef.uk/audit</w:t>
        </w:r>
      </w:hyperlink>
      <w:r w:rsidRPr="00DB467F">
        <w:rPr>
          <w:rFonts w:ascii="Arial" w:hAnsi="Arial" w:cs="Arial"/>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565B4"/>
    <w:multiLevelType w:val="hybridMultilevel"/>
    <w:tmpl w:val="FA5AD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B5452"/>
    <w:multiLevelType w:val="hybridMultilevel"/>
    <w:tmpl w:val="430A6C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961979"/>
    <w:multiLevelType w:val="hybridMultilevel"/>
    <w:tmpl w:val="496050E0"/>
    <w:lvl w:ilvl="0" w:tplc="744863C8">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05E4E"/>
    <w:multiLevelType w:val="hybridMultilevel"/>
    <w:tmpl w:val="4FCEE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E76845"/>
    <w:multiLevelType w:val="hybridMultilevel"/>
    <w:tmpl w:val="F1527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1F3D6A"/>
    <w:multiLevelType w:val="hybridMultilevel"/>
    <w:tmpl w:val="94203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E83481"/>
    <w:multiLevelType w:val="hybridMultilevel"/>
    <w:tmpl w:val="FC9EC31A"/>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590D2F"/>
    <w:multiLevelType w:val="hybridMultilevel"/>
    <w:tmpl w:val="F8A694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D80576"/>
    <w:multiLevelType w:val="hybridMultilevel"/>
    <w:tmpl w:val="7A069348"/>
    <w:lvl w:ilvl="0" w:tplc="94B0BC0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523812"/>
    <w:multiLevelType w:val="hybridMultilevel"/>
    <w:tmpl w:val="0D04B5FE"/>
    <w:lvl w:ilvl="0" w:tplc="9F32CB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ED4B73"/>
    <w:multiLevelType w:val="hybridMultilevel"/>
    <w:tmpl w:val="845E97A8"/>
    <w:lvl w:ilvl="0" w:tplc="A3904FB4">
      <w:start w:val="2"/>
      <w:numFmt w:val="decimal"/>
      <w:lvlText w:val="%1"/>
      <w:lvlJc w:val="left"/>
      <w:pPr>
        <w:tabs>
          <w:tab w:val="num" w:pos="720"/>
        </w:tabs>
        <w:ind w:left="720" w:hanging="360"/>
      </w:pPr>
      <w:rPr>
        <w:rFonts w:hint="default"/>
        <w:b/>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0544BC8"/>
    <w:multiLevelType w:val="hybridMultilevel"/>
    <w:tmpl w:val="20D61BA4"/>
    <w:lvl w:ilvl="0" w:tplc="98CE884A">
      <w:start w:val="3"/>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5023B10"/>
    <w:multiLevelType w:val="hybridMultilevel"/>
    <w:tmpl w:val="656AFD5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2539DC"/>
    <w:multiLevelType w:val="hybridMultilevel"/>
    <w:tmpl w:val="1E308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852BEA"/>
    <w:multiLevelType w:val="hybridMultilevel"/>
    <w:tmpl w:val="2A14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305BDD"/>
    <w:multiLevelType w:val="hybridMultilevel"/>
    <w:tmpl w:val="F4AE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FA7902"/>
    <w:multiLevelType w:val="hybridMultilevel"/>
    <w:tmpl w:val="36A48E7C"/>
    <w:lvl w:ilvl="0" w:tplc="D24A20FC">
      <w:start w:val="3"/>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7AF35A7"/>
    <w:multiLevelType w:val="hybridMultilevel"/>
    <w:tmpl w:val="00EE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E52A4D"/>
    <w:multiLevelType w:val="hybridMultilevel"/>
    <w:tmpl w:val="27BCD39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007A05"/>
    <w:multiLevelType w:val="hybridMultilevel"/>
    <w:tmpl w:val="CAEEC56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6F2869"/>
    <w:multiLevelType w:val="hybridMultilevel"/>
    <w:tmpl w:val="D85E0D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9B67511"/>
    <w:multiLevelType w:val="hybridMultilevel"/>
    <w:tmpl w:val="37DEA43C"/>
    <w:lvl w:ilvl="0" w:tplc="08090001">
      <w:start w:val="1"/>
      <w:numFmt w:val="bullet"/>
      <w:lvlText w:val=""/>
      <w:lvlJc w:val="left"/>
      <w:pPr>
        <w:ind w:left="1074" w:hanging="360"/>
      </w:pPr>
      <w:rPr>
        <w:rFonts w:ascii="Symbol" w:hAnsi="Symbol" w:hint="default"/>
      </w:rPr>
    </w:lvl>
    <w:lvl w:ilvl="1" w:tplc="08090003">
      <w:start w:val="1"/>
      <w:numFmt w:val="bullet"/>
      <w:lvlText w:val="o"/>
      <w:lvlJc w:val="left"/>
      <w:pPr>
        <w:ind w:left="1794" w:hanging="360"/>
      </w:pPr>
      <w:rPr>
        <w:rFonts w:ascii="Courier New" w:hAnsi="Courier New" w:hint="default"/>
      </w:rPr>
    </w:lvl>
    <w:lvl w:ilvl="2" w:tplc="08090005">
      <w:start w:val="1"/>
      <w:numFmt w:val="bullet"/>
      <w:lvlText w:val=""/>
      <w:lvlJc w:val="left"/>
      <w:pPr>
        <w:ind w:left="2514" w:hanging="360"/>
      </w:pPr>
      <w:rPr>
        <w:rFonts w:ascii="Wingdings" w:hAnsi="Wingdings" w:hint="default"/>
      </w:rPr>
    </w:lvl>
    <w:lvl w:ilvl="3" w:tplc="0809000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2" w15:restartNumberingAfterBreak="0">
    <w:nsid w:val="5BD36CCF"/>
    <w:multiLevelType w:val="hybridMultilevel"/>
    <w:tmpl w:val="134CB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1A40F3"/>
    <w:multiLevelType w:val="hybridMultilevel"/>
    <w:tmpl w:val="CC44E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C45188"/>
    <w:multiLevelType w:val="hybridMultilevel"/>
    <w:tmpl w:val="4798EB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A6A3C20"/>
    <w:multiLevelType w:val="hybridMultilevel"/>
    <w:tmpl w:val="0590B1BA"/>
    <w:lvl w:ilvl="0" w:tplc="9CDAD8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C520B7"/>
    <w:multiLevelType w:val="hybridMultilevel"/>
    <w:tmpl w:val="844CE86C"/>
    <w:lvl w:ilvl="0" w:tplc="08090001">
      <w:start w:val="1"/>
      <w:numFmt w:val="bullet"/>
      <w:lvlText w:val=""/>
      <w:lvlJc w:val="left"/>
      <w:pPr>
        <w:tabs>
          <w:tab w:val="num" w:pos="1437"/>
        </w:tabs>
        <w:ind w:left="1437" w:hanging="360"/>
      </w:pPr>
      <w:rPr>
        <w:rFonts w:ascii="Symbol" w:hAnsi="Symbol" w:hint="default"/>
      </w:rPr>
    </w:lvl>
    <w:lvl w:ilvl="1" w:tplc="08090003" w:tentative="1">
      <w:start w:val="1"/>
      <w:numFmt w:val="bullet"/>
      <w:lvlText w:val="o"/>
      <w:lvlJc w:val="left"/>
      <w:pPr>
        <w:tabs>
          <w:tab w:val="num" w:pos="2157"/>
        </w:tabs>
        <w:ind w:left="2157" w:hanging="360"/>
      </w:pPr>
      <w:rPr>
        <w:rFonts w:ascii="Courier New" w:hAnsi="Courier New" w:hint="default"/>
      </w:rPr>
    </w:lvl>
    <w:lvl w:ilvl="2" w:tplc="08090005" w:tentative="1">
      <w:start w:val="1"/>
      <w:numFmt w:val="bullet"/>
      <w:lvlText w:val=""/>
      <w:lvlJc w:val="left"/>
      <w:pPr>
        <w:tabs>
          <w:tab w:val="num" w:pos="2877"/>
        </w:tabs>
        <w:ind w:left="2877" w:hanging="360"/>
      </w:pPr>
      <w:rPr>
        <w:rFonts w:ascii="Wingdings" w:hAnsi="Wingdings" w:hint="default"/>
      </w:rPr>
    </w:lvl>
    <w:lvl w:ilvl="3" w:tplc="08090001" w:tentative="1">
      <w:start w:val="1"/>
      <w:numFmt w:val="bullet"/>
      <w:lvlText w:val=""/>
      <w:lvlJc w:val="left"/>
      <w:pPr>
        <w:tabs>
          <w:tab w:val="num" w:pos="3597"/>
        </w:tabs>
        <w:ind w:left="3597" w:hanging="360"/>
      </w:pPr>
      <w:rPr>
        <w:rFonts w:ascii="Symbol" w:hAnsi="Symbol" w:hint="default"/>
      </w:rPr>
    </w:lvl>
    <w:lvl w:ilvl="4" w:tplc="08090003" w:tentative="1">
      <w:start w:val="1"/>
      <w:numFmt w:val="bullet"/>
      <w:lvlText w:val="o"/>
      <w:lvlJc w:val="left"/>
      <w:pPr>
        <w:tabs>
          <w:tab w:val="num" w:pos="4317"/>
        </w:tabs>
        <w:ind w:left="4317" w:hanging="360"/>
      </w:pPr>
      <w:rPr>
        <w:rFonts w:ascii="Courier New" w:hAnsi="Courier New" w:hint="default"/>
      </w:rPr>
    </w:lvl>
    <w:lvl w:ilvl="5" w:tplc="08090005" w:tentative="1">
      <w:start w:val="1"/>
      <w:numFmt w:val="bullet"/>
      <w:lvlText w:val=""/>
      <w:lvlJc w:val="left"/>
      <w:pPr>
        <w:tabs>
          <w:tab w:val="num" w:pos="5037"/>
        </w:tabs>
        <w:ind w:left="5037" w:hanging="360"/>
      </w:pPr>
      <w:rPr>
        <w:rFonts w:ascii="Wingdings" w:hAnsi="Wingdings" w:hint="default"/>
      </w:rPr>
    </w:lvl>
    <w:lvl w:ilvl="6" w:tplc="08090001" w:tentative="1">
      <w:start w:val="1"/>
      <w:numFmt w:val="bullet"/>
      <w:lvlText w:val=""/>
      <w:lvlJc w:val="left"/>
      <w:pPr>
        <w:tabs>
          <w:tab w:val="num" w:pos="5757"/>
        </w:tabs>
        <w:ind w:left="5757" w:hanging="360"/>
      </w:pPr>
      <w:rPr>
        <w:rFonts w:ascii="Symbol" w:hAnsi="Symbol" w:hint="default"/>
      </w:rPr>
    </w:lvl>
    <w:lvl w:ilvl="7" w:tplc="08090003" w:tentative="1">
      <w:start w:val="1"/>
      <w:numFmt w:val="bullet"/>
      <w:lvlText w:val="o"/>
      <w:lvlJc w:val="left"/>
      <w:pPr>
        <w:tabs>
          <w:tab w:val="num" w:pos="6477"/>
        </w:tabs>
        <w:ind w:left="6477" w:hanging="360"/>
      </w:pPr>
      <w:rPr>
        <w:rFonts w:ascii="Courier New" w:hAnsi="Courier New" w:hint="default"/>
      </w:rPr>
    </w:lvl>
    <w:lvl w:ilvl="8" w:tplc="08090005" w:tentative="1">
      <w:start w:val="1"/>
      <w:numFmt w:val="bullet"/>
      <w:lvlText w:val=""/>
      <w:lvlJc w:val="left"/>
      <w:pPr>
        <w:tabs>
          <w:tab w:val="num" w:pos="7197"/>
        </w:tabs>
        <w:ind w:left="7197" w:hanging="360"/>
      </w:pPr>
      <w:rPr>
        <w:rFonts w:ascii="Wingdings" w:hAnsi="Wingdings" w:hint="default"/>
      </w:rPr>
    </w:lvl>
  </w:abstractNum>
  <w:abstractNum w:abstractNumId="27" w15:restartNumberingAfterBreak="0">
    <w:nsid w:val="7A9C075E"/>
    <w:multiLevelType w:val="hybridMultilevel"/>
    <w:tmpl w:val="4B9C222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6997258">
    <w:abstractNumId w:val="20"/>
  </w:num>
  <w:num w:numId="2" w16cid:durableId="178082568">
    <w:abstractNumId w:val="24"/>
  </w:num>
  <w:num w:numId="3" w16cid:durableId="723984700">
    <w:abstractNumId w:val="6"/>
  </w:num>
  <w:num w:numId="4" w16cid:durableId="674305327">
    <w:abstractNumId w:val="10"/>
  </w:num>
  <w:num w:numId="5" w16cid:durableId="1775055309">
    <w:abstractNumId w:val="16"/>
  </w:num>
  <w:num w:numId="6" w16cid:durableId="1109008188">
    <w:abstractNumId w:val="25"/>
  </w:num>
  <w:num w:numId="7" w16cid:durableId="1470854192">
    <w:abstractNumId w:val="26"/>
  </w:num>
  <w:num w:numId="8" w16cid:durableId="1226574751">
    <w:abstractNumId w:val="21"/>
  </w:num>
  <w:num w:numId="9" w16cid:durableId="1874149876">
    <w:abstractNumId w:val="8"/>
  </w:num>
  <w:num w:numId="10" w16cid:durableId="52437889">
    <w:abstractNumId w:val="7"/>
  </w:num>
  <w:num w:numId="11" w16cid:durableId="765199922">
    <w:abstractNumId w:val="11"/>
  </w:num>
  <w:num w:numId="12" w16cid:durableId="219442766">
    <w:abstractNumId w:val="3"/>
  </w:num>
  <w:num w:numId="13" w16cid:durableId="1022587444">
    <w:abstractNumId w:val="4"/>
  </w:num>
  <w:num w:numId="14" w16cid:durableId="246036189">
    <w:abstractNumId w:val="17"/>
  </w:num>
  <w:num w:numId="15" w16cid:durableId="1048379420">
    <w:abstractNumId w:val="13"/>
  </w:num>
  <w:num w:numId="16" w16cid:durableId="1643735319">
    <w:abstractNumId w:val="1"/>
  </w:num>
  <w:num w:numId="17" w16cid:durableId="1484852130">
    <w:abstractNumId w:val="22"/>
  </w:num>
  <w:num w:numId="18" w16cid:durableId="1321546268">
    <w:abstractNumId w:val="18"/>
  </w:num>
  <w:num w:numId="19" w16cid:durableId="1009335486">
    <w:abstractNumId w:val="0"/>
  </w:num>
  <w:num w:numId="20" w16cid:durableId="220752364">
    <w:abstractNumId w:val="23"/>
  </w:num>
  <w:num w:numId="21" w16cid:durableId="1096905357">
    <w:abstractNumId w:val="9"/>
  </w:num>
  <w:num w:numId="22" w16cid:durableId="1296175542">
    <w:abstractNumId w:val="12"/>
  </w:num>
  <w:num w:numId="23" w16cid:durableId="1509247958">
    <w:abstractNumId w:val="27"/>
  </w:num>
  <w:num w:numId="24" w16cid:durableId="256407699">
    <w:abstractNumId w:val="19"/>
  </w:num>
  <w:num w:numId="25" w16cid:durableId="1615821979">
    <w:abstractNumId w:val="5"/>
  </w:num>
  <w:num w:numId="26" w16cid:durableId="1836602141">
    <w:abstractNumId w:val="14"/>
  </w:num>
  <w:num w:numId="27" w16cid:durableId="1508638944">
    <w:abstractNumId w:val="2"/>
  </w:num>
  <w:num w:numId="28" w16cid:durableId="19574486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82E"/>
    <w:rsid w:val="00003477"/>
    <w:rsid w:val="0000662A"/>
    <w:rsid w:val="00012EBF"/>
    <w:rsid w:val="000133DE"/>
    <w:rsid w:val="00013A59"/>
    <w:rsid w:val="00026F63"/>
    <w:rsid w:val="00031F61"/>
    <w:rsid w:val="00036114"/>
    <w:rsid w:val="00051F92"/>
    <w:rsid w:val="00073C93"/>
    <w:rsid w:val="000773C3"/>
    <w:rsid w:val="00090047"/>
    <w:rsid w:val="000910E0"/>
    <w:rsid w:val="000925B2"/>
    <w:rsid w:val="00096657"/>
    <w:rsid w:val="000A402A"/>
    <w:rsid w:val="000A40B5"/>
    <w:rsid w:val="000A4E6D"/>
    <w:rsid w:val="000B14D3"/>
    <w:rsid w:val="000C06C0"/>
    <w:rsid w:val="000D0173"/>
    <w:rsid w:val="000D1FC9"/>
    <w:rsid w:val="000D304D"/>
    <w:rsid w:val="000D3EC8"/>
    <w:rsid w:val="000D567A"/>
    <w:rsid w:val="000F175A"/>
    <w:rsid w:val="00102862"/>
    <w:rsid w:val="00120AC2"/>
    <w:rsid w:val="00123C44"/>
    <w:rsid w:val="001241DE"/>
    <w:rsid w:val="00130BB5"/>
    <w:rsid w:val="00135CAD"/>
    <w:rsid w:val="00136344"/>
    <w:rsid w:val="00136DDD"/>
    <w:rsid w:val="001469B3"/>
    <w:rsid w:val="001547DD"/>
    <w:rsid w:val="00170870"/>
    <w:rsid w:val="001743F6"/>
    <w:rsid w:val="00174E06"/>
    <w:rsid w:val="00182827"/>
    <w:rsid w:val="00187A23"/>
    <w:rsid w:val="00195793"/>
    <w:rsid w:val="001B035D"/>
    <w:rsid w:val="001B541F"/>
    <w:rsid w:val="001B7950"/>
    <w:rsid w:val="001C0072"/>
    <w:rsid w:val="001C13DD"/>
    <w:rsid w:val="001C34EE"/>
    <w:rsid w:val="001C5E26"/>
    <w:rsid w:val="001D095E"/>
    <w:rsid w:val="001D4BD2"/>
    <w:rsid w:val="00200325"/>
    <w:rsid w:val="002043AC"/>
    <w:rsid w:val="00206BD7"/>
    <w:rsid w:val="002277D3"/>
    <w:rsid w:val="00235AA3"/>
    <w:rsid w:val="00241256"/>
    <w:rsid w:val="002413F3"/>
    <w:rsid w:val="00247853"/>
    <w:rsid w:val="00251B55"/>
    <w:rsid w:val="00264F34"/>
    <w:rsid w:val="002658C3"/>
    <w:rsid w:val="00275B5C"/>
    <w:rsid w:val="00277CCB"/>
    <w:rsid w:val="00284FFF"/>
    <w:rsid w:val="00293C77"/>
    <w:rsid w:val="00296488"/>
    <w:rsid w:val="002970E7"/>
    <w:rsid w:val="002A0740"/>
    <w:rsid w:val="002A1C0A"/>
    <w:rsid w:val="002B2C9B"/>
    <w:rsid w:val="002B34E8"/>
    <w:rsid w:val="002B40DE"/>
    <w:rsid w:val="002C2812"/>
    <w:rsid w:val="002D2BCA"/>
    <w:rsid w:val="002D2F5C"/>
    <w:rsid w:val="002D3735"/>
    <w:rsid w:val="002D3756"/>
    <w:rsid w:val="002D5569"/>
    <w:rsid w:val="002E00B2"/>
    <w:rsid w:val="002E1306"/>
    <w:rsid w:val="002E2CF3"/>
    <w:rsid w:val="002E4046"/>
    <w:rsid w:val="002F3E3F"/>
    <w:rsid w:val="002F57AA"/>
    <w:rsid w:val="00311178"/>
    <w:rsid w:val="00314F7F"/>
    <w:rsid w:val="003217F7"/>
    <w:rsid w:val="00325FE8"/>
    <w:rsid w:val="00337A8A"/>
    <w:rsid w:val="0034485C"/>
    <w:rsid w:val="00345B13"/>
    <w:rsid w:val="00366D52"/>
    <w:rsid w:val="0037769C"/>
    <w:rsid w:val="00381992"/>
    <w:rsid w:val="00382236"/>
    <w:rsid w:val="00382974"/>
    <w:rsid w:val="00383FD5"/>
    <w:rsid w:val="00395BF3"/>
    <w:rsid w:val="00395E59"/>
    <w:rsid w:val="003A110F"/>
    <w:rsid w:val="003A1A2E"/>
    <w:rsid w:val="003A7ABB"/>
    <w:rsid w:val="003B3CF2"/>
    <w:rsid w:val="003B477F"/>
    <w:rsid w:val="003B605E"/>
    <w:rsid w:val="003C0DC7"/>
    <w:rsid w:val="003C3934"/>
    <w:rsid w:val="003C6EC1"/>
    <w:rsid w:val="003E49D4"/>
    <w:rsid w:val="003F19B9"/>
    <w:rsid w:val="003F79D0"/>
    <w:rsid w:val="00406E1E"/>
    <w:rsid w:val="0041682E"/>
    <w:rsid w:val="004171BF"/>
    <w:rsid w:val="0042451A"/>
    <w:rsid w:val="00424D12"/>
    <w:rsid w:val="004410B2"/>
    <w:rsid w:val="004420F3"/>
    <w:rsid w:val="004423BE"/>
    <w:rsid w:val="0044339C"/>
    <w:rsid w:val="00443CC3"/>
    <w:rsid w:val="00452A64"/>
    <w:rsid w:val="00464154"/>
    <w:rsid w:val="00470893"/>
    <w:rsid w:val="004711F3"/>
    <w:rsid w:val="00471B95"/>
    <w:rsid w:val="0047250A"/>
    <w:rsid w:val="0047659F"/>
    <w:rsid w:val="004777FD"/>
    <w:rsid w:val="004814EA"/>
    <w:rsid w:val="00482D89"/>
    <w:rsid w:val="00483541"/>
    <w:rsid w:val="00483699"/>
    <w:rsid w:val="00491A6F"/>
    <w:rsid w:val="00492CBE"/>
    <w:rsid w:val="004A5CC2"/>
    <w:rsid w:val="004B405D"/>
    <w:rsid w:val="004C0008"/>
    <w:rsid w:val="004D6FBB"/>
    <w:rsid w:val="004E132D"/>
    <w:rsid w:val="004F0ADC"/>
    <w:rsid w:val="004F3DC3"/>
    <w:rsid w:val="004F6207"/>
    <w:rsid w:val="00512589"/>
    <w:rsid w:val="00515183"/>
    <w:rsid w:val="005163D1"/>
    <w:rsid w:val="00521928"/>
    <w:rsid w:val="00522210"/>
    <w:rsid w:val="00534C7D"/>
    <w:rsid w:val="005369EA"/>
    <w:rsid w:val="00542449"/>
    <w:rsid w:val="005507F8"/>
    <w:rsid w:val="00555FAE"/>
    <w:rsid w:val="00556ABD"/>
    <w:rsid w:val="005577F4"/>
    <w:rsid w:val="0056217C"/>
    <w:rsid w:val="00572A5A"/>
    <w:rsid w:val="00587478"/>
    <w:rsid w:val="005A4329"/>
    <w:rsid w:val="005B3C89"/>
    <w:rsid w:val="005B5C08"/>
    <w:rsid w:val="005C2C91"/>
    <w:rsid w:val="006154BA"/>
    <w:rsid w:val="006255B8"/>
    <w:rsid w:val="00627A22"/>
    <w:rsid w:val="00663896"/>
    <w:rsid w:val="006650BF"/>
    <w:rsid w:val="006910C7"/>
    <w:rsid w:val="006925A0"/>
    <w:rsid w:val="00695613"/>
    <w:rsid w:val="00696A9E"/>
    <w:rsid w:val="006A6EAB"/>
    <w:rsid w:val="006A72A8"/>
    <w:rsid w:val="006C5190"/>
    <w:rsid w:val="006E3113"/>
    <w:rsid w:val="006E776F"/>
    <w:rsid w:val="006E791B"/>
    <w:rsid w:val="006F0573"/>
    <w:rsid w:val="006F0D2D"/>
    <w:rsid w:val="006F58E1"/>
    <w:rsid w:val="00706AD1"/>
    <w:rsid w:val="00714C3E"/>
    <w:rsid w:val="007164D1"/>
    <w:rsid w:val="0072087D"/>
    <w:rsid w:val="00723FC4"/>
    <w:rsid w:val="00727F6E"/>
    <w:rsid w:val="00733033"/>
    <w:rsid w:val="00734803"/>
    <w:rsid w:val="00736AE5"/>
    <w:rsid w:val="00744995"/>
    <w:rsid w:val="00751390"/>
    <w:rsid w:val="00754BB1"/>
    <w:rsid w:val="007553D8"/>
    <w:rsid w:val="007704C7"/>
    <w:rsid w:val="00775196"/>
    <w:rsid w:val="00787D00"/>
    <w:rsid w:val="0079003E"/>
    <w:rsid w:val="00792563"/>
    <w:rsid w:val="00794425"/>
    <w:rsid w:val="00795053"/>
    <w:rsid w:val="007958B3"/>
    <w:rsid w:val="00796046"/>
    <w:rsid w:val="00797777"/>
    <w:rsid w:val="007A13B0"/>
    <w:rsid w:val="007C205E"/>
    <w:rsid w:val="007C641B"/>
    <w:rsid w:val="007C6F42"/>
    <w:rsid w:val="007D4C4D"/>
    <w:rsid w:val="007E3DAB"/>
    <w:rsid w:val="007E7BFC"/>
    <w:rsid w:val="008004D8"/>
    <w:rsid w:val="00802230"/>
    <w:rsid w:val="008050AB"/>
    <w:rsid w:val="008063E0"/>
    <w:rsid w:val="00807C60"/>
    <w:rsid w:val="00827EC4"/>
    <w:rsid w:val="00840DC7"/>
    <w:rsid w:val="00867C08"/>
    <w:rsid w:val="008A72C9"/>
    <w:rsid w:val="008B111E"/>
    <w:rsid w:val="008B5445"/>
    <w:rsid w:val="008C126B"/>
    <w:rsid w:val="008D2950"/>
    <w:rsid w:val="008D2E25"/>
    <w:rsid w:val="008D4BBA"/>
    <w:rsid w:val="008E3899"/>
    <w:rsid w:val="008E654C"/>
    <w:rsid w:val="00901459"/>
    <w:rsid w:val="0090538A"/>
    <w:rsid w:val="00923DAF"/>
    <w:rsid w:val="00930CD9"/>
    <w:rsid w:val="00931FC7"/>
    <w:rsid w:val="009421E8"/>
    <w:rsid w:val="00952C50"/>
    <w:rsid w:val="00961A2D"/>
    <w:rsid w:val="0098127E"/>
    <w:rsid w:val="00995C05"/>
    <w:rsid w:val="009A45E3"/>
    <w:rsid w:val="009B0FBB"/>
    <w:rsid w:val="009C3AE6"/>
    <w:rsid w:val="009C5BDC"/>
    <w:rsid w:val="009D0AA2"/>
    <w:rsid w:val="009D3A31"/>
    <w:rsid w:val="009D7043"/>
    <w:rsid w:val="009E2307"/>
    <w:rsid w:val="009E31D4"/>
    <w:rsid w:val="009E37DB"/>
    <w:rsid w:val="009E51FD"/>
    <w:rsid w:val="009E6D39"/>
    <w:rsid w:val="00A06288"/>
    <w:rsid w:val="00A06DDC"/>
    <w:rsid w:val="00A17895"/>
    <w:rsid w:val="00A345C2"/>
    <w:rsid w:val="00A44CD9"/>
    <w:rsid w:val="00A5038A"/>
    <w:rsid w:val="00A6794B"/>
    <w:rsid w:val="00A7290F"/>
    <w:rsid w:val="00A7489C"/>
    <w:rsid w:val="00A74D3E"/>
    <w:rsid w:val="00A80664"/>
    <w:rsid w:val="00A815A1"/>
    <w:rsid w:val="00A972C5"/>
    <w:rsid w:val="00AA16BE"/>
    <w:rsid w:val="00AA7E52"/>
    <w:rsid w:val="00AB19DB"/>
    <w:rsid w:val="00AC4942"/>
    <w:rsid w:val="00AD04E8"/>
    <w:rsid w:val="00AD1EB9"/>
    <w:rsid w:val="00AD4746"/>
    <w:rsid w:val="00AD5E97"/>
    <w:rsid w:val="00AD7B1F"/>
    <w:rsid w:val="00AE09A5"/>
    <w:rsid w:val="00AE1ED1"/>
    <w:rsid w:val="00AE2519"/>
    <w:rsid w:val="00AE47E8"/>
    <w:rsid w:val="00AE49B3"/>
    <w:rsid w:val="00AF28D0"/>
    <w:rsid w:val="00AF6D1A"/>
    <w:rsid w:val="00B01D99"/>
    <w:rsid w:val="00B050F7"/>
    <w:rsid w:val="00B05FCD"/>
    <w:rsid w:val="00B110EC"/>
    <w:rsid w:val="00B14DB3"/>
    <w:rsid w:val="00B1604E"/>
    <w:rsid w:val="00B177EB"/>
    <w:rsid w:val="00B23C98"/>
    <w:rsid w:val="00B27777"/>
    <w:rsid w:val="00B302A2"/>
    <w:rsid w:val="00B37FD0"/>
    <w:rsid w:val="00B5097F"/>
    <w:rsid w:val="00B55693"/>
    <w:rsid w:val="00B80FED"/>
    <w:rsid w:val="00B8264D"/>
    <w:rsid w:val="00B82F7E"/>
    <w:rsid w:val="00B83E66"/>
    <w:rsid w:val="00B91F79"/>
    <w:rsid w:val="00B94688"/>
    <w:rsid w:val="00B94AF2"/>
    <w:rsid w:val="00B957B4"/>
    <w:rsid w:val="00B96697"/>
    <w:rsid w:val="00BA391F"/>
    <w:rsid w:val="00BC23A4"/>
    <w:rsid w:val="00BD33E9"/>
    <w:rsid w:val="00BE162A"/>
    <w:rsid w:val="00BE384D"/>
    <w:rsid w:val="00BE5981"/>
    <w:rsid w:val="00BE5DFB"/>
    <w:rsid w:val="00BF4D7B"/>
    <w:rsid w:val="00BF771F"/>
    <w:rsid w:val="00C07CE7"/>
    <w:rsid w:val="00C1201C"/>
    <w:rsid w:val="00C17E62"/>
    <w:rsid w:val="00C25376"/>
    <w:rsid w:val="00C43946"/>
    <w:rsid w:val="00C456FA"/>
    <w:rsid w:val="00C7442C"/>
    <w:rsid w:val="00C9697C"/>
    <w:rsid w:val="00CA149F"/>
    <w:rsid w:val="00CB18DC"/>
    <w:rsid w:val="00CB1B3C"/>
    <w:rsid w:val="00CB74C5"/>
    <w:rsid w:val="00CC3E96"/>
    <w:rsid w:val="00CC49E6"/>
    <w:rsid w:val="00CC7211"/>
    <w:rsid w:val="00CD7898"/>
    <w:rsid w:val="00CE4CEF"/>
    <w:rsid w:val="00CF10CF"/>
    <w:rsid w:val="00D00BEC"/>
    <w:rsid w:val="00D05DF8"/>
    <w:rsid w:val="00D119CF"/>
    <w:rsid w:val="00D14DF6"/>
    <w:rsid w:val="00D22560"/>
    <w:rsid w:val="00D248C6"/>
    <w:rsid w:val="00D3775B"/>
    <w:rsid w:val="00D60736"/>
    <w:rsid w:val="00D65A35"/>
    <w:rsid w:val="00D67812"/>
    <w:rsid w:val="00D7451B"/>
    <w:rsid w:val="00D8313C"/>
    <w:rsid w:val="00D83B44"/>
    <w:rsid w:val="00D84B1A"/>
    <w:rsid w:val="00DA61E0"/>
    <w:rsid w:val="00DB11BD"/>
    <w:rsid w:val="00DB467F"/>
    <w:rsid w:val="00DC3320"/>
    <w:rsid w:val="00DD0162"/>
    <w:rsid w:val="00DD0763"/>
    <w:rsid w:val="00DF2D9C"/>
    <w:rsid w:val="00E034BC"/>
    <w:rsid w:val="00E038B0"/>
    <w:rsid w:val="00E0766C"/>
    <w:rsid w:val="00E1224F"/>
    <w:rsid w:val="00E14962"/>
    <w:rsid w:val="00E33AEC"/>
    <w:rsid w:val="00E43AE8"/>
    <w:rsid w:val="00E4614A"/>
    <w:rsid w:val="00E531BE"/>
    <w:rsid w:val="00E54841"/>
    <w:rsid w:val="00E550F5"/>
    <w:rsid w:val="00E7303E"/>
    <w:rsid w:val="00E80527"/>
    <w:rsid w:val="00E809FF"/>
    <w:rsid w:val="00E819F3"/>
    <w:rsid w:val="00E9454B"/>
    <w:rsid w:val="00EA10C7"/>
    <w:rsid w:val="00EA112D"/>
    <w:rsid w:val="00EA5E19"/>
    <w:rsid w:val="00EB0B10"/>
    <w:rsid w:val="00EC1CC7"/>
    <w:rsid w:val="00EC37EB"/>
    <w:rsid w:val="00EE59E5"/>
    <w:rsid w:val="00EE65B8"/>
    <w:rsid w:val="00EF0549"/>
    <w:rsid w:val="00F04ABF"/>
    <w:rsid w:val="00F0578A"/>
    <w:rsid w:val="00F165E5"/>
    <w:rsid w:val="00F173A1"/>
    <w:rsid w:val="00F2217D"/>
    <w:rsid w:val="00F24110"/>
    <w:rsid w:val="00F306CB"/>
    <w:rsid w:val="00F314BD"/>
    <w:rsid w:val="00F321A3"/>
    <w:rsid w:val="00F35538"/>
    <w:rsid w:val="00F375EB"/>
    <w:rsid w:val="00F37B12"/>
    <w:rsid w:val="00F56238"/>
    <w:rsid w:val="00F60127"/>
    <w:rsid w:val="00F6259B"/>
    <w:rsid w:val="00F6316E"/>
    <w:rsid w:val="00F67111"/>
    <w:rsid w:val="00F67B49"/>
    <w:rsid w:val="00F67BC6"/>
    <w:rsid w:val="00F70618"/>
    <w:rsid w:val="00F733D0"/>
    <w:rsid w:val="00F767CF"/>
    <w:rsid w:val="00F851DE"/>
    <w:rsid w:val="00F90497"/>
    <w:rsid w:val="00F91650"/>
    <w:rsid w:val="00F941D0"/>
    <w:rsid w:val="00F947A7"/>
    <w:rsid w:val="00FB3F50"/>
    <w:rsid w:val="00FB5771"/>
    <w:rsid w:val="00FB7300"/>
    <w:rsid w:val="00FC0935"/>
    <w:rsid w:val="00FC302E"/>
    <w:rsid w:val="00FD38B0"/>
    <w:rsid w:val="00FE71A4"/>
    <w:rsid w:val="00FF4C63"/>
    <w:rsid w:val="01296B63"/>
    <w:rsid w:val="030EAF59"/>
    <w:rsid w:val="056A82FC"/>
    <w:rsid w:val="06055A1F"/>
    <w:rsid w:val="0C9CED7A"/>
    <w:rsid w:val="0CA1D38C"/>
    <w:rsid w:val="0DF5AD04"/>
    <w:rsid w:val="0FE3888E"/>
    <w:rsid w:val="1129450B"/>
    <w:rsid w:val="1442ADA2"/>
    <w:rsid w:val="1466B072"/>
    <w:rsid w:val="150EC1C4"/>
    <w:rsid w:val="1710EA34"/>
    <w:rsid w:val="185D7A3A"/>
    <w:rsid w:val="192FA151"/>
    <w:rsid w:val="1B8C3345"/>
    <w:rsid w:val="1C063AB6"/>
    <w:rsid w:val="1D10A14E"/>
    <w:rsid w:val="1D51FA64"/>
    <w:rsid w:val="1E42CAF2"/>
    <w:rsid w:val="1F753C0A"/>
    <w:rsid w:val="237FE14A"/>
    <w:rsid w:val="24147A4F"/>
    <w:rsid w:val="246F8EF4"/>
    <w:rsid w:val="2612FC74"/>
    <w:rsid w:val="265D3E3B"/>
    <w:rsid w:val="279B5B13"/>
    <w:rsid w:val="29956401"/>
    <w:rsid w:val="2A35B3BC"/>
    <w:rsid w:val="2B0CC44F"/>
    <w:rsid w:val="2B6B6270"/>
    <w:rsid w:val="2BE980A9"/>
    <w:rsid w:val="2D30E9F5"/>
    <w:rsid w:val="32453561"/>
    <w:rsid w:val="347A1FA6"/>
    <w:rsid w:val="3644C32F"/>
    <w:rsid w:val="36800888"/>
    <w:rsid w:val="3932952E"/>
    <w:rsid w:val="3ADA9424"/>
    <w:rsid w:val="3C246039"/>
    <w:rsid w:val="3D449E87"/>
    <w:rsid w:val="403B70F5"/>
    <w:rsid w:val="40EF5B2D"/>
    <w:rsid w:val="41DFA422"/>
    <w:rsid w:val="41EE286E"/>
    <w:rsid w:val="4506C189"/>
    <w:rsid w:val="45A4FB76"/>
    <w:rsid w:val="477EB2A4"/>
    <w:rsid w:val="47DEA218"/>
    <w:rsid w:val="47DF9D28"/>
    <w:rsid w:val="48069877"/>
    <w:rsid w:val="4818D0C0"/>
    <w:rsid w:val="48668F56"/>
    <w:rsid w:val="48E26C4B"/>
    <w:rsid w:val="49E36615"/>
    <w:rsid w:val="4A76E1D0"/>
    <w:rsid w:val="4CD38C49"/>
    <w:rsid w:val="4DCAF65D"/>
    <w:rsid w:val="4E476886"/>
    <w:rsid w:val="4F3079E6"/>
    <w:rsid w:val="4FA7E89F"/>
    <w:rsid w:val="4FDD4B5B"/>
    <w:rsid w:val="4FFF51C3"/>
    <w:rsid w:val="5098F4FC"/>
    <w:rsid w:val="51EB073B"/>
    <w:rsid w:val="522E9234"/>
    <w:rsid w:val="5299D6B6"/>
    <w:rsid w:val="542C22F9"/>
    <w:rsid w:val="576792C9"/>
    <w:rsid w:val="57B3DEC1"/>
    <w:rsid w:val="57CC405C"/>
    <w:rsid w:val="57F9E89E"/>
    <w:rsid w:val="59B4618B"/>
    <w:rsid w:val="59F97F98"/>
    <w:rsid w:val="5CD4D493"/>
    <w:rsid w:val="5D2395C0"/>
    <w:rsid w:val="5EEDD94D"/>
    <w:rsid w:val="5F1D7989"/>
    <w:rsid w:val="60E1610A"/>
    <w:rsid w:val="6130DD50"/>
    <w:rsid w:val="61CD99B8"/>
    <w:rsid w:val="628A39A6"/>
    <w:rsid w:val="6322F04C"/>
    <w:rsid w:val="633F358B"/>
    <w:rsid w:val="63804028"/>
    <w:rsid w:val="64332A6D"/>
    <w:rsid w:val="67956A27"/>
    <w:rsid w:val="68542E4A"/>
    <w:rsid w:val="69346192"/>
    <w:rsid w:val="694F7701"/>
    <w:rsid w:val="699B2934"/>
    <w:rsid w:val="6B3093D9"/>
    <w:rsid w:val="6C008286"/>
    <w:rsid w:val="6F291860"/>
    <w:rsid w:val="6F29EE3D"/>
    <w:rsid w:val="6F7CBB92"/>
    <w:rsid w:val="70CA2150"/>
    <w:rsid w:val="73ADD93F"/>
    <w:rsid w:val="74DB406C"/>
    <w:rsid w:val="7A3F0EFA"/>
    <w:rsid w:val="7BD3C8AE"/>
    <w:rsid w:val="7CD29FF4"/>
    <w:rsid w:val="7D15A0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76F63"/>
  <w15:chartTrackingRefBased/>
  <w15:docId w15:val="{EDE76FF2-6205-4353-96D5-BAA6B2C7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82E"/>
    <w:pPr>
      <w:spacing w:after="0" w:line="240" w:lineRule="auto"/>
    </w:pPr>
    <w:rPr>
      <w:rFonts w:ascii="Verdana" w:eastAsia="Times New Roman" w:hAnsi="Verdana" w:cs="Times New Roman"/>
      <w:sz w:val="24"/>
      <w:szCs w:val="24"/>
      <w:lang w:eastAsia="en-GB"/>
    </w:rPr>
  </w:style>
  <w:style w:type="paragraph" w:styleId="Heading3">
    <w:name w:val="heading 3"/>
    <w:basedOn w:val="Normal"/>
    <w:link w:val="Heading3Char"/>
    <w:qFormat/>
    <w:rsid w:val="008D4BBA"/>
    <w:pPr>
      <w:spacing w:before="100" w:beforeAutospacing="1" w:after="100" w:afterAutospacing="1"/>
      <w:outlineLvl w:val="2"/>
    </w:pPr>
    <w:rPr>
      <w:rFonts w:ascii="Times New Roman" w:eastAsia="Calibri"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1682E"/>
    <w:pPr>
      <w:tabs>
        <w:tab w:val="center" w:pos="4513"/>
        <w:tab w:val="right" w:pos="9026"/>
      </w:tabs>
    </w:pPr>
  </w:style>
  <w:style w:type="character" w:customStyle="1" w:styleId="HeaderChar">
    <w:name w:val="Header Char"/>
    <w:basedOn w:val="DefaultParagraphFont"/>
    <w:link w:val="Header"/>
    <w:uiPriority w:val="99"/>
    <w:rsid w:val="0041682E"/>
    <w:rPr>
      <w:rFonts w:ascii="Verdana" w:eastAsia="Times New Roman" w:hAnsi="Verdana" w:cs="Times New Roman"/>
      <w:sz w:val="24"/>
      <w:szCs w:val="24"/>
      <w:lang w:eastAsia="en-GB"/>
    </w:rPr>
  </w:style>
  <w:style w:type="paragraph" w:styleId="Footer">
    <w:name w:val="footer"/>
    <w:basedOn w:val="Normal"/>
    <w:link w:val="FooterChar"/>
    <w:uiPriority w:val="99"/>
    <w:rsid w:val="0041682E"/>
    <w:pPr>
      <w:tabs>
        <w:tab w:val="center" w:pos="4513"/>
        <w:tab w:val="right" w:pos="9026"/>
      </w:tabs>
    </w:pPr>
  </w:style>
  <w:style w:type="character" w:customStyle="1" w:styleId="FooterChar">
    <w:name w:val="Footer Char"/>
    <w:basedOn w:val="DefaultParagraphFont"/>
    <w:link w:val="Footer"/>
    <w:uiPriority w:val="99"/>
    <w:rsid w:val="0041682E"/>
    <w:rPr>
      <w:rFonts w:ascii="Verdana" w:eastAsia="Times New Roman" w:hAnsi="Verdana" w:cs="Times New Roman"/>
      <w:sz w:val="24"/>
      <w:szCs w:val="24"/>
      <w:lang w:eastAsia="en-GB"/>
    </w:rPr>
  </w:style>
  <w:style w:type="character" w:styleId="Hyperlink">
    <w:name w:val="Hyperlink"/>
    <w:uiPriority w:val="99"/>
    <w:rsid w:val="0041682E"/>
    <w:rPr>
      <w:color w:val="0563C1"/>
      <w:u w:val="single"/>
    </w:rPr>
  </w:style>
  <w:style w:type="paragraph" w:styleId="Revision">
    <w:name w:val="Revision"/>
    <w:hidden/>
    <w:uiPriority w:val="99"/>
    <w:semiHidden/>
    <w:rsid w:val="0041682E"/>
    <w:pPr>
      <w:spacing w:after="0" w:line="240" w:lineRule="auto"/>
    </w:pPr>
    <w:rPr>
      <w:rFonts w:ascii="Verdana" w:eastAsia="Times New Roman" w:hAnsi="Verdana" w:cs="Times New Roman"/>
      <w:sz w:val="24"/>
      <w:szCs w:val="24"/>
      <w:lang w:eastAsia="en-GB"/>
    </w:rPr>
  </w:style>
  <w:style w:type="paragraph" w:styleId="NormalWeb">
    <w:name w:val="Normal (Web)"/>
    <w:basedOn w:val="Normal"/>
    <w:uiPriority w:val="99"/>
    <w:rsid w:val="0041682E"/>
    <w:pPr>
      <w:spacing w:before="100" w:beforeAutospacing="1" w:after="100" w:afterAutospacing="1"/>
    </w:pPr>
    <w:rPr>
      <w:rFonts w:ascii="Times New Roman" w:eastAsia="Calibri" w:hAnsi="Times New Roman"/>
    </w:rPr>
  </w:style>
  <w:style w:type="paragraph" w:styleId="FootnoteText">
    <w:name w:val="footnote text"/>
    <w:basedOn w:val="Normal"/>
    <w:link w:val="FootnoteTextChar"/>
    <w:uiPriority w:val="99"/>
    <w:rsid w:val="0041682E"/>
    <w:rPr>
      <w:rFonts w:ascii="Calibri" w:hAnsi="Calibri"/>
      <w:sz w:val="20"/>
      <w:szCs w:val="20"/>
      <w:lang w:eastAsia="en-US"/>
    </w:rPr>
  </w:style>
  <w:style w:type="character" w:customStyle="1" w:styleId="FootnoteTextChar">
    <w:name w:val="Footnote Text Char"/>
    <w:basedOn w:val="DefaultParagraphFont"/>
    <w:link w:val="FootnoteText"/>
    <w:uiPriority w:val="99"/>
    <w:rsid w:val="0041682E"/>
    <w:rPr>
      <w:rFonts w:ascii="Calibri" w:eastAsia="Times New Roman" w:hAnsi="Calibri" w:cs="Times New Roman"/>
      <w:sz w:val="20"/>
      <w:szCs w:val="20"/>
    </w:rPr>
  </w:style>
  <w:style w:type="character" w:styleId="FootnoteReference">
    <w:name w:val="footnote reference"/>
    <w:uiPriority w:val="99"/>
    <w:semiHidden/>
    <w:rsid w:val="0041682E"/>
    <w:rPr>
      <w:rFonts w:cs="Times New Roman"/>
      <w:vertAlign w:val="superscript"/>
    </w:rPr>
  </w:style>
  <w:style w:type="character" w:styleId="Strong">
    <w:name w:val="Strong"/>
    <w:uiPriority w:val="22"/>
    <w:qFormat/>
    <w:rsid w:val="0041682E"/>
    <w:rPr>
      <w:rFonts w:cs="Times New Roman"/>
      <w:b/>
      <w:bCs/>
    </w:rPr>
  </w:style>
  <w:style w:type="character" w:styleId="CommentReference">
    <w:name w:val="annotation reference"/>
    <w:basedOn w:val="DefaultParagraphFont"/>
    <w:semiHidden/>
    <w:unhideWhenUsed/>
    <w:rsid w:val="0041682E"/>
    <w:rPr>
      <w:sz w:val="16"/>
      <w:szCs w:val="16"/>
    </w:rPr>
  </w:style>
  <w:style w:type="paragraph" w:styleId="CommentText">
    <w:name w:val="annotation text"/>
    <w:basedOn w:val="Normal"/>
    <w:link w:val="CommentTextChar"/>
    <w:uiPriority w:val="99"/>
    <w:unhideWhenUsed/>
    <w:rsid w:val="0041682E"/>
    <w:rPr>
      <w:sz w:val="20"/>
      <w:szCs w:val="20"/>
    </w:rPr>
  </w:style>
  <w:style w:type="character" w:customStyle="1" w:styleId="CommentTextChar">
    <w:name w:val="Comment Text Char"/>
    <w:basedOn w:val="DefaultParagraphFont"/>
    <w:link w:val="CommentText"/>
    <w:uiPriority w:val="99"/>
    <w:rsid w:val="0041682E"/>
    <w:rPr>
      <w:rFonts w:ascii="Verdana" w:eastAsia="Times New Roman" w:hAnsi="Verdan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1682E"/>
    <w:rPr>
      <w:b/>
      <w:bCs/>
    </w:rPr>
  </w:style>
  <w:style w:type="character" w:customStyle="1" w:styleId="CommentSubjectChar">
    <w:name w:val="Comment Subject Char"/>
    <w:basedOn w:val="CommentTextChar"/>
    <w:link w:val="CommentSubject"/>
    <w:uiPriority w:val="99"/>
    <w:semiHidden/>
    <w:rsid w:val="0041682E"/>
    <w:rPr>
      <w:rFonts w:ascii="Verdana" w:eastAsia="Times New Roman" w:hAnsi="Verdana" w:cs="Times New Roman"/>
      <w:b/>
      <w:bCs/>
      <w:sz w:val="20"/>
      <w:szCs w:val="20"/>
      <w:lang w:eastAsia="en-GB"/>
    </w:rPr>
  </w:style>
  <w:style w:type="paragraph" w:styleId="ListParagraph">
    <w:name w:val="List Paragraph"/>
    <w:basedOn w:val="Normal"/>
    <w:qFormat/>
    <w:rsid w:val="007958B3"/>
    <w:pPr>
      <w:spacing w:after="200" w:line="276" w:lineRule="auto"/>
      <w:ind w:left="720"/>
      <w:contextualSpacing/>
    </w:pPr>
    <w:rPr>
      <w:rFonts w:ascii="Calibri" w:hAnsi="Calibri"/>
      <w:sz w:val="22"/>
      <w:szCs w:val="22"/>
      <w:lang w:eastAsia="en-US"/>
    </w:rPr>
  </w:style>
  <w:style w:type="table" w:styleId="TableGrid">
    <w:name w:val="Table Grid"/>
    <w:basedOn w:val="TableNormal"/>
    <w:uiPriority w:val="39"/>
    <w:rsid w:val="00627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D4BBA"/>
    <w:rPr>
      <w:rFonts w:ascii="Times New Roman" w:eastAsia="Calibri" w:hAnsi="Times New Roman" w:cs="Times New Roman"/>
      <w:b/>
      <w:bCs/>
      <w:sz w:val="27"/>
      <w:szCs w:val="27"/>
      <w:lang w:eastAsia="en-GB"/>
    </w:rPr>
  </w:style>
  <w:style w:type="character" w:customStyle="1" w:styleId="cf01">
    <w:name w:val="cf01"/>
    <w:basedOn w:val="DefaultParagraphFont"/>
    <w:rsid w:val="00754BB1"/>
    <w:rPr>
      <w:rFonts w:ascii="Segoe UI" w:hAnsi="Segoe UI" w:cs="Segoe UI" w:hint="default"/>
      <w:sz w:val="18"/>
      <w:szCs w:val="18"/>
    </w:rPr>
  </w:style>
  <w:style w:type="character" w:styleId="UnresolvedMention">
    <w:name w:val="Unresolved Mention"/>
    <w:basedOn w:val="DefaultParagraphFont"/>
    <w:uiPriority w:val="99"/>
    <w:semiHidden/>
    <w:unhideWhenUsed/>
    <w:rsid w:val="00A74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ullabytrus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sisonline.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cef.org.uk/babyfriendly/baby-friendly-resources/sleep-and-night-time-resourc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unicef.org/reports/early-childhood-development-unicef-vision-every-child" TargetMode="External"/><Relationship Id="rId7" Type="http://schemas.openxmlformats.org/officeDocument/2006/relationships/hyperlink" Target="http://unicef.uk/audit" TargetMode="External"/><Relationship Id="rId2" Type="http://schemas.openxmlformats.org/officeDocument/2006/relationships/hyperlink" Target="https://assets.publishing.service.gov.uk/government/uploads/system/uploads/attachment_data/file/973112/The_best_start_for_life_a_vision_for_the_1_001_critical_days.pdf" TargetMode="External"/><Relationship Id="rId1" Type="http://schemas.openxmlformats.org/officeDocument/2006/relationships/hyperlink" Target="https://unicef.uk/bf-inclusivity" TargetMode="External"/><Relationship Id="rId6" Type="http://schemas.openxmlformats.org/officeDocument/2006/relationships/hyperlink" Target="https://www.who.int/publications/i/item/9241541601" TargetMode="External"/><Relationship Id="rId5" Type="http://schemas.openxmlformats.org/officeDocument/2006/relationships/hyperlink" Target="https://www.thelancet.com/journals/lancet/article/PIIS0140-6736(15)01024-7/abstract" TargetMode="External"/><Relationship Id="rId4" Type="http://schemas.openxmlformats.org/officeDocument/2006/relationships/hyperlink" Target="https://www.liebertpub.com/doi/10.1089/jwh.2021.05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90156A4765594398FD401F86C8AD4A" ma:contentTypeVersion="14" ma:contentTypeDescription="Create a new document." ma:contentTypeScope="" ma:versionID="ceb6085bdd3d828446a9cfdebe9a9dc0">
  <xsd:schema xmlns:xsd="http://www.w3.org/2001/XMLSchema" xmlns:xs="http://www.w3.org/2001/XMLSchema" xmlns:p="http://schemas.microsoft.com/office/2006/metadata/properties" xmlns:ns2="8f01de69-6cb6-493d-a30e-acbe941c958c" xmlns:ns3="ed3640eb-f84a-455c-880f-820bd564c49e" targetNamespace="http://schemas.microsoft.com/office/2006/metadata/properties" ma:root="true" ma:fieldsID="dcb70b642c19f1bd482d000f9ed45572" ns2:_="" ns3:_="">
    <xsd:import namespace="8f01de69-6cb6-493d-a30e-acbe941c958c"/>
    <xsd:import namespace="ed3640eb-f84a-455c-880f-820bd564c4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1de69-6cb6-493d-a30e-acbe941c9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3640eb-f84a-455c-880f-820bd564c4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11e68e-916e-459d-b92e-e0403d3e356c}" ma:internalName="TaxCatchAll" ma:showField="CatchAllData" ma:web="ed3640eb-f84a-455c-880f-820bd564c4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01de69-6cb6-493d-a30e-acbe941c958c">
      <Terms xmlns="http://schemas.microsoft.com/office/infopath/2007/PartnerControls"/>
    </lcf76f155ced4ddcb4097134ff3c332f>
    <TaxCatchAll xmlns="ed3640eb-f84a-455c-880f-820bd564c49e" xsi:nil="true"/>
  </documentManagement>
</p:properties>
</file>

<file path=customXml/itemProps1.xml><?xml version="1.0" encoding="utf-8"?>
<ds:datastoreItem xmlns:ds="http://schemas.openxmlformats.org/officeDocument/2006/customXml" ds:itemID="{9E5EB983-6F73-443E-8A01-CC13B84A5EA2}">
  <ds:schemaRefs>
    <ds:schemaRef ds:uri="http://schemas.microsoft.com/sharepoint/v3/contenttype/forms"/>
  </ds:schemaRefs>
</ds:datastoreItem>
</file>

<file path=customXml/itemProps2.xml><?xml version="1.0" encoding="utf-8"?>
<ds:datastoreItem xmlns:ds="http://schemas.openxmlformats.org/officeDocument/2006/customXml" ds:itemID="{5D867222-AEF3-40A1-A133-67ABED2F0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1de69-6cb6-493d-a30e-acbe941c958c"/>
    <ds:schemaRef ds:uri="ed3640eb-f84a-455c-880f-820bd56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7B231B-D53D-4253-90DA-AB36F3426A6C}">
  <ds:schemaRefs>
    <ds:schemaRef ds:uri="http://schemas.openxmlformats.org/officeDocument/2006/bibliography"/>
  </ds:schemaRefs>
</ds:datastoreItem>
</file>

<file path=customXml/itemProps4.xml><?xml version="1.0" encoding="utf-8"?>
<ds:datastoreItem xmlns:ds="http://schemas.openxmlformats.org/officeDocument/2006/customXml" ds:itemID="{9069FD6C-E932-4706-9EB7-2C8C9C168940}">
  <ds:schemaRefs>
    <ds:schemaRef ds:uri="http://schemas.microsoft.com/office/2006/metadata/properties"/>
    <ds:schemaRef ds:uri="http://schemas.microsoft.com/office/infopath/2007/PartnerControls"/>
    <ds:schemaRef ds:uri="8f01de69-6cb6-493d-a30e-acbe941c958c"/>
    <ds:schemaRef ds:uri="ed3640eb-f84a-455c-880f-820bd564c49e"/>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7</Pages>
  <Words>2020</Words>
  <Characters>11519</Characters>
  <Application>Microsoft Office Word</Application>
  <DocSecurity>0</DocSecurity>
  <Lines>95</Lines>
  <Paragraphs>27</Paragraphs>
  <ScaleCrop>false</ScaleCrop>
  <Company>UNICEF UK</Company>
  <LinksUpToDate>false</LinksUpToDate>
  <CharactersWithSpaces>13512</CharactersWithSpaces>
  <SharedDoc>false</SharedDoc>
  <HLinks>
    <vt:vector size="60" baseType="variant">
      <vt:variant>
        <vt:i4>1310784</vt:i4>
      </vt:variant>
      <vt:variant>
        <vt:i4>6</vt:i4>
      </vt:variant>
      <vt:variant>
        <vt:i4>0</vt:i4>
      </vt:variant>
      <vt:variant>
        <vt:i4>5</vt:i4>
      </vt:variant>
      <vt:variant>
        <vt:lpwstr>https://www.lullabytrust.org.uk/</vt:lpwstr>
      </vt:variant>
      <vt:variant>
        <vt:lpwstr/>
      </vt:variant>
      <vt:variant>
        <vt:i4>3407933</vt:i4>
      </vt:variant>
      <vt:variant>
        <vt:i4>3</vt:i4>
      </vt:variant>
      <vt:variant>
        <vt:i4>0</vt:i4>
      </vt:variant>
      <vt:variant>
        <vt:i4>5</vt:i4>
      </vt:variant>
      <vt:variant>
        <vt:lpwstr>https://www.basisonline.org.uk/</vt:lpwstr>
      </vt:variant>
      <vt:variant>
        <vt:lpwstr/>
      </vt:variant>
      <vt:variant>
        <vt:i4>3670059</vt:i4>
      </vt:variant>
      <vt:variant>
        <vt:i4>0</vt:i4>
      </vt:variant>
      <vt:variant>
        <vt:i4>0</vt:i4>
      </vt:variant>
      <vt:variant>
        <vt:i4>5</vt:i4>
      </vt:variant>
      <vt:variant>
        <vt:lpwstr>https://www.unicef.org.uk/babyfriendly/baby-friendly-resources/sleep-and-night-time-resources/</vt:lpwstr>
      </vt:variant>
      <vt:variant>
        <vt:lpwstr/>
      </vt:variant>
      <vt:variant>
        <vt:i4>6684708</vt:i4>
      </vt:variant>
      <vt:variant>
        <vt:i4>18</vt:i4>
      </vt:variant>
      <vt:variant>
        <vt:i4>0</vt:i4>
      </vt:variant>
      <vt:variant>
        <vt:i4>5</vt:i4>
      </vt:variant>
      <vt:variant>
        <vt:lpwstr>http://unicef.uk/audit</vt:lpwstr>
      </vt:variant>
      <vt:variant>
        <vt:lpwstr/>
      </vt:variant>
      <vt:variant>
        <vt:i4>2556024</vt:i4>
      </vt:variant>
      <vt:variant>
        <vt:i4>15</vt:i4>
      </vt:variant>
      <vt:variant>
        <vt:i4>0</vt:i4>
      </vt:variant>
      <vt:variant>
        <vt:i4>5</vt:i4>
      </vt:variant>
      <vt:variant>
        <vt:lpwstr>https://www.who.int/publications/i/item/9241541601</vt:lpwstr>
      </vt:variant>
      <vt:variant>
        <vt:lpwstr/>
      </vt:variant>
      <vt:variant>
        <vt:i4>3473441</vt:i4>
      </vt:variant>
      <vt:variant>
        <vt:i4>12</vt:i4>
      </vt:variant>
      <vt:variant>
        <vt:i4>0</vt:i4>
      </vt:variant>
      <vt:variant>
        <vt:i4>5</vt:i4>
      </vt:variant>
      <vt:variant>
        <vt:lpwstr>https://www.thelancet.com/journals/lancet/article/PIIS0140-6736(15)01024-7/abstract</vt:lpwstr>
      </vt:variant>
      <vt:variant>
        <vt:lpwstr/>
      </vt:variant>
      <vt:variant>
        <vt:i4>1769549</vt:i4>
      </vt:variant>
      <vt:variant>
        <vt:i4>9</vt:i4>
      </vt:variant>
      <vt:variant>
        <vt:i4>0</vt:i4>
      </vt:variant>
      <vt:variant>
        <vt:i4>5</vt:i4>
      </vt:variant>
      <vt:variant>
        <vt:lpwstr>https://www.liebertpub.com/doi/10.1089/jwh.2021.0504</vt:lpwstr>
      </vt:variant>
      <vt:variant>
        <vt:lpwstr/>
      </vt:variant>
      <vt:variant>
        <vt:i4>1114197</vt:i4>
      </vt:variant>
      <vt:variant>
        <vt:i4>6</vt:i4>
      </vt:variant>
      <vt:variant>
        <vt:i4>0</vt:i4>
      </vt:variant>
      <vt:variant>
        <vt:i4>5</vt:i4>
      </vt:variant>
      <vt:variant>
        <vt:lpwstr>https://www.unicef.org/reports/early-childhood-development-unicef-vision-every-child</vt:lpwstr>
      </vt:variant>
      <vt:variant>
        <vt:lpwstr/>
      </vt:variant>
      <vt:variant>
        <vt:i4>2031675</vt:i4>
      </vt:variant>
      <vt:variant>
        <vt:i4>3</vt:i4>
      </vt:variant>
      <vt:variant>
        <vt:i4>0</vt:i4>
      </vt:variant>
      <vt:variant>
        <vt:i4>5</vt:i4>
      </vt:variant>
      <vt:variant>
        <vt:lpwstr>https://assets.publishing.service.gov.uk/government/uploads/system/uploads/attachment_data/file/973112/The_best_start_for_life_a_vision_for_the_1_001_critical_days.pdf</vt:lpwstr>
      </vt:variant>
      <vt:variant>
        <vt:lpwstr/>
      </vt:variant>
      <vt:variant>
        <vt:i4>4194368</vt:i4>
      </vt:variant>
      <vt:variant>
        <vt:i4>0</vt:i4>
      </vt:variant>
      <vt:variant>
        <vt:i4>0</vt:i4>
      </vt:variant>
      <vt:variant>
        <vt:i4>5</vt:i4>
      </vt:variant>
      <vt:variant>
        <vt:lpwstr>https://unicef.uk/bf-inclusivity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Woods</dc:creator>
  <cp:keywords/>
  <dc:description/>
  <cp:lastModifiedBy>Malone Ryan</cp:lastModifiedBy>
  <cp:revision>307</cp:revision>
  <dcterms:created xsi:type="dcterms:W3CDTF">2024-09-12T13:23:00Z</dcterms:created>
  <dcterms:modified xsi:type="dcterms:W3CDTF">2024-11-21T11:56:00Z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0x0101001490156A4765594398FD401F86C8AD4A</vt:lpwstr>
  </property>
  <property fmtid="{D5CDD505-2E9C-101B-9397-08002B2CF9AE}" pid="3" name="MediaServiceImageTags">
    <vt:lpwstr/>
  </property>
</Properties>
</file>